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4B0F" w:rsidRDefault="00E9739D">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DB4B0F" w:rsidRDefault="00DB4B0F">
      <w:pPr>
        <w:spacing w:after="0" w:line="240" w:lineRule="auto"/>
        <w:jc w:val="both"/>
        <w:rPr>
          <w:rFonts w:ascii="Helvetica Neue" w:eastAsia="Helvetica Neue" w:hAnsi="Helvetica Neue" w:cs="Helvetica Neue"/>
          <w:i/>
          <w:sz w:val="16"/>
          <w:szCs w:val="16"/>
        </w:rPr>
      </w:pPr>
    </w:p>
    <w:p w14:paraId="00000003"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DB4B0F" w:rsidRDefault="00DB4B0F">
      <w:pPr>
        <w:spacing w:after="0" w:line="240" w:lineRule="auto"/>
        <w:jc w:val="both"/>
        <w:rPr>
          <w:rFonts w:ascii="Helvetica Neue" w:eastAsia="Helvetica Neue" w:hAnsi="Helvetica Neue" w:cs="Helvetica Neue"/>
          <w:b/>
          <w:color w:val="FF0000"/>
          <w:sz w:val="16"/>
          <w:szCs w:val="16"/>
          <w:u w:val="single"/>
        </w:rPr>
      </w:pPr>
    </w:p>
    <w:p w14:paraId="6DDC4F65" w14:textId="6A0DE303" w:rsidR="00C65830" w:rsidRPr="00AD2DAE" w:rsidRDefault="00375153" w:rsidP="00375153">
      <w:pPr>
        <w:spacing w:after="0" w:line="240" w:lineRule="auto"/>
        <w:jc w:val="center"/>
        <w:rPr>
          <w:rFonts w:ascii="Helvetica Neue" w:eastAsia="Helvetica Neue" w:hAnsi="Helvetica Neue" w:cs="Helvetica Neue"/>
          <w:b/>
          <w:sz w:val="31"/>
          <w:szCs w:val="31"/>
          <w:u w:val="single"/>
        </w:rPr>
      </w:pPr>
      <w:r w:rsidRPr="00AD2DAE">
        <w:rPr>
          <w:rFonts w:ascii="Helvetica Neue" w:eastAsia="Helvetica Neue" w:hAnsi="Helvetica Neue" w:cs="Helvetica Neue"/>
          <w:b/>
          <w:sz w:val="31"/>
          <w:szCs w:val="31"/>
          <w:u w:val="single"/>
        </w:rPr>
        <w:t>Major Interventions Unable to Steer UK Away From Recession</w:t>
      </w:r>
    </w:p>
    <w:p w14:paraId="00000006" w14:textId="0CF36597" w:rsidR="00DB4B0F" w:rsidRDefault="00E9739D">
      <w:pPr>
        <w:spacing w:after="0" w:line="240" w:lineRule="auto"/>
        <w:jc w:val="center"/>
        <w:rPr>
          <w:rFonts w:ascii="Helvetica Neue" w:eastAsia="Helvetica Neue" w:hAnsi="Helvetica Neue" w:cs="Helvetica Neue"/>
          <w:b/>
          <w:sz w:val="24"/>
          <w:szCs w:val="24"/>
          <w:u w:val="single"/>
        </w:rPr>
      </w:pPr>
      <w:r w:rsidRPr="0066632F">
        <w:rPr>
          <w:rFonts w:ascii="Helvetica Neue" w:eastAsia="Helvetica Neue" w:hAnsi="Helvetica Neue" w:cs="Helvetica Neue"/>
          <w:b/>
          <w:sz w:val="24"/>
          <w:szCs w:val="24"/>
          <w:u w:val="single"/>
        </w:rPr>
        <w:t xml:space="preserve">The Money Statistics </w:t>
      </w:r>
      <w:r w:rsidR="00B116DB">
        <w:rPr>
          <w:rFonts w:ascii="Helvetica Neue" w:eastAsia="Helvetica Neue" w:hAnsi="Helvetica Neue" w:cs="Helvetica Neue"/>
          <w:b/>
          <w:sz w:val="24"/>
          <w:szCs w:val="24"/>
          <w:u w:val="single"/>
        </w:rPr>
        <w:t>September</w:t>
      </w:r>
      <w:r w:rsidRPr="0066632F">
        <w:rPr>
          <w:rFonts w:ascii="Helvetica Neue" w:eastAsia="Helvetica Neue" w:hAnsi="Helvetica Neue" w:cs="Helvetica Neue"/>
          <w:b/>
          <w:sz w:val="24"/>
          <w:szCs w:val="24"/>
          <w:u w:val="single"/>
        </w:rPr>
        <w:t xml:space="preserve"> 2022</w:t>
      </w:r>
    </w:p>
    <w:p w14:paraId="35897461" w14:textId="77777777" w:rsidR="00375153" w:rsidRDefault="00375153" w:rsidP="00847F2C">
      <w:pPr>
        <w:spacing w:after="0" w:line="240" w:lineRule="auto"/>
        <w:jc w:val="both"/>
        <w:rPr>
          <w:rFonts w:ascii="Helvetica Neue" w:eastAsia="Helvetica Neue" w:hAnsi="Helvetica Neue" w:cs="Helvetica Neue"/>
          <w:b/>
          <w:color w:val="FF0000"/>
        </w:rPr>
      </w:pPr>
    </w:p>
    <w:p w14:paraId="786EA6A3" w14:textId="2CA2D93E" w:rsidR="002C365F" w:rsidRPr="00375153" w:rsidRDefault="00375153" w:rsidP="00847F2C">
      <w:pPr>
        <w:spacing w:after="0" w:line="240" w:lineRule="auto"/>
        <w:jc w:val="both"/>
        <w:rPr>
          <w:rFonts w:ascii="Helvetica Neue" w:eastAsia="Helvetica Neue" w:hAnsi="Helvetica Neue" w:cs="Helvetica Neue"/>
          <w:b/>
        </w:rPr>
      </w:pPr>
      <w:r w:rsidRPr="00375153">
        <w:rPr>
          <w:rFonts w:ascii="Helvetica Neue" w:eastAsia="Helvetica Neue" w:hAnsi="Helvetica Neue" w:cs="Helvetica Neue"/>
          <w:b/>
        </w:rPr>
        <w:t>While significant steps from the government have led to inflation rates finally relenting, they have still failed to relieve concerns of the UK being on the brink of recession</w:t>
      </w:r>
      <w:r w:rsidR="00920D95" w:rsidRPr="00375153">
        <w:rPr>
          <w:rFonts w:ascii="Helvetica Neue" w:eastAsia="Helvetica Neue" w:hAnsi="Helvetica Neue" w:cs="Helvetica Neue"/>
          <w:b/>
        </w:rPr>
        <w:t xml:space="preserve">, </w:t>
      </w:r>
      <w:r w:rsidR="002C365F" w:rsidRPr="00375153">
        <w:rPr>
          <w:rFonts w:ascii="Helvetica Neue" w:eastAsia="Helvetica Neue" w:hAnsi="Helvetica Neue" w:cs="Helvetica Neue"/>
          <w:b/>
        </w:rPr>
        <w:t xml:space="preserve">according to the </w:t>
      </w:r>
      <w:r w:rsidR="00B116DB" w:rsidRPr="00375153">
        <w:rPr>
          <w:rFonts w:ascii="Helvetica Neue" w:eastAsia="Helvetica Neue" w:hAnsi="Helvetica Neue" w:cs="Helvetica Neue"/>
          <w:b/>
        </w:rPr>
        <w:t>September</w:t>
      </w:r>
      <w:r w:rsidR="002C365F" w:rsidRPr="00375153">
        <w:rPr>
          <w:rFonts w:ascii="Helvetica Neue" w:eastAsia="Helvetica Neue" w:hAnsi="Helvetica Neue" w:cs="Helvetica Neue"/>
          <w:b/>
        </w:rPr>
        <w:t xml:space="preserve"> 2022 Money Statistics, produced by The Money Charity.</w:t>
      </w:r>
    </w:p>
    <w:p w14:paraId="550B0B65" w14:textId="355E2CF5" w:rsidR="00681DA5" w:rsidRDefault="00681DA5" w:rsidP="002C365F">
      <w:pPr>
        <w:spacing w:after="0" w:line="240" w:lineRule="auto"/>
        <w:jc w:val="both"/>
        <w:rPr>
          <w:rFonts w:ascii="Helvetica Neue" w:eastAsia="Helvetica Neue" w:hAnsi="Helvetica Neue" w:cs="Helvetica Neue"/>
          <w:b/>
        </w:rPr>
      </w:pPr>
    </w:p>
    <w:p w14:paraId="1225ED73" w14:textId="774B4561" w:rsidR="00A27244" w:rsidRDefault="00375153" w:rsidP="000B7171">
      <w:pPr>
        <w:spacing w:after="0" w:line="240" w:lineRule="auto"/>
        <w:jc w:val="both"/>
        <w:rPr>
          <w:rFonts w:ascii="Helvetica Neue" w:eastAsia="Helvetica Neue" w:hAnsi="Helvetica Neue" w:cs="Helvetica Neue"/>
          <w:bCs/>
        </w:rPr>
      </w:pPr>
      <w:r w:rsidRPr="00375153">
        <w:rPr>
          <w:rFonts w:ascii="Helvetica Neue" w:eastAsia="Helvetica Neue" w:hAnsi="Helvetica Neue" w:cs="Helvetica Neue"/>
          <w:bCs/>
        </w:rPr>
        <w:t>The last</w:t>
      </w:r>
      <w:r>
        <w:rPr>
          <w:rFonts w:ascii="Helvetica Neue" w:eastAsia="Helvetica Neue" w:hAnsi="Helvetica Neue" w:cs="Helvetica Neue"/>
          <w:bCs/>
        </w:rPr>
        <w:t xml:space="preserve"> month has seen the kind of centralised political intervention which, pre-pandemic, would have been labelled ‘unprecedented’. However, even the depth and breadth of these </w:t>
      </w:r>
      <w:r w:rsidR="00E044FA">
        <w:rPr>
          <w:rFonts w:ascii="Helvetica Neue" w:eastAsia="Helvetica Neue" w:hAnsi="Helvetica Neue" w:cs="Helvetica Neue"/>
          <w:bCs/>
        </w:rPr>
        <w:t xml:space="preserve">interventions </w:t>
      </w:r>
      <w:r>
        <w:rPr>
          <w:rFonts w:ascii="Helvetica Neue" w:eastAsia="Helvetica Neue" w:hAnsi="Helvetica Neue" w:cs="Helvetica Neue"/>
          <w:bCs/>
        </w:rPr>
        <w:t>are not proving enough to allay looming recession</w:t>
      </w:r>
      <w:r w:rsidR="00E044FA">
        <w:rPr>
          <w:rFonts w:ascii="Helvetica Neue" w:eastAsia="Helvetica Neue" w:hAnsi="Helvetica Neue" w:cs="Helvetica Neue"/>
          <w:bCs/>
        </w:rPr>
        <w:t xml:space="preserve"> fears</w:t>
      </w:r>
      <w:r>
        <w:rPr>
          <w:rFonts w:ascii="Helvetica Neue" w:eastAsia="Helvetica Neue" w:hAnsi="Helvetica Neue" w:cs="Helvetica Neue"/>
          <w:bCs/>
        </w:rPr>
        <w:t xml:space="preserve"> for the UK. In the year to August 2022, the (CPI) inflation rate was </w:t>
      </w:r>
      <w:r w:rsidRPr="00375153">
        <w:rPr>
          <w:rFonts w:ascii="Helvetica Neue" w:eastAsia="Helvetica Neue" w:hAnsi="Helvetica Neue" w:cs="Helvetica Neue"/>
          <w:b/>
        </w:rPr>
        <w:t>9.9%</w:t>
      </w:r>
      <w:r w:rsidRPr="00375153">
        <w:rPr>
          <w:rFonts w:ascii="Helvetica Neue" w:eastAsia="Helvetica Neue" w:hAnsi="Helvetica Neue" w:cs="Helvetica Neue"/>
          <w:vertAlign w:val="superscript"/>
        </w:rPr>
        <w:footnoteReference w:id="1"/>
      </w:r>
      <w:r>
        <w:rPr>
          <w:rFonts w:ascii="Helvetica Neue" w:eastAsia="Helvetica Neue" w:hAnsi="Helvetica Neue" w:cs="Helvetica Neue"/>
          <w:bCs/>
        </w:rPr>
        <w:t xml:space="preserve">, down from </w:t>
      </w:r>
      <w:r w:rsidRPr="000B7171">
        <w:rPr>
          <w:rFonts w:ascii="Helvetica Neue" w:eastAsia="Helvetica Neue" w:hAnsi="Helvetica Neue" w:cs="Helvetica Neue"/>
          <w:b/>
        </w:rPr>
        <w:t>10.1%</w:t>
      </w:r>
      <w:r>
        <w:rPr>
          <w:rFonts w:ascii="Helvetica Neue" w:eastAsia="Helvetica Neue" w:hAnsi="Helvetica Neue" w:cs="Helvetica Neue"/>
          <w:bCs/>
        </w:rPr>
        <w:t xml:space="preserve"> in July and the first fall in the rate since September 2021, partly driven by a fall in the price of vehicle fuel.</w:t>
      </w:r>
    </w:p>
    <w:p w14:paraId="25CE7D8A" w14:textId="17968304" w:rsidR="000B7171" w:rsidRDefault="000B7171" w:rsidP="000B7171">
      <w:pPr>
        <w:spacing w:after="0" w:line="240" w:lineRule="auto"/>
        <w:jc w:val="both"/>
        <w:rPr>
          <w:rFonts w:ascii="Helvetica Neue" w:eastAsia="Helvetica Neue" w:hAnsi="Helvetica Neue" w:cs="Helvetica Neue"/>
          <w:bCs/>
        </w:rPr>
      </w:pPr>
    </w:p>
    <w:p w14:paraId="042CE3DC" w14:textId="73EBD9BC" w:rsidR="000B7171" w:rsidRDefault="000B7171" w:rsidP="000B7171">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 xml:space="preserve">However, a slight fall in fuel prices will offer little reassurance to many UK households with domestic energy prices increasing by </w:t>
      </w:r>
      <w:r w:rsidRPr="000B7171">
        <w:rPr>
          <w:rFonts w:ascii="Helvetica Neue" w:eastAsia="Helvetica Neue" w:hAnsi="Helvetica Neue" w:cs="Helvetica Neue"/>
          <w:b/>
        </w:rPr>
        <w:t>96%</w:t>
      </w:r>
      <w:r>
        <w:rPr>
          <w:rFonts w:ascii="Helvetica Neue" w:eastAsia="Helvetica Neue" w:hAnsi="Helvetica Neue" w:cs="Helvetica Neue"/>
          <w:bCs/>
        </w:rPr>
        <w:t xml:space="preserve"> for gas and </w:t>
      </w:r>
      <w:r w:rsidRPr="000B7171">
        <w:rPr>
          <w:rFonts w:ascii="Helvetica Neue" w:eastAsia="Helvetica Neue" w:hAnsi="Helvetica Neue" w:cs="Helvetica Neue"/>
          <w:b/>
        </w:rPr>
        <w:t>54%</w:t>
      </w:r>
      <w:r w:rsidRPr="00375153">
        <w:rPr>
          <w:rFonts w:ascii="Helvetica Neue" w:eastAsia="Helvetica Neue" w:hAnsi="Helvetica Neue" w:cs="Helvetica Neue"/>
          <w:vertAlign w:val="superscript"/>
        </w:rPr>
        <w:footnoteReference w:id="2"/>
      </w:r>
      <w:r>
        <w:rPr>
          <w:rFonts w:ascii="Helvetica Neue" w:eastAsia="Helvetica Neue" w:hAnsi="Helvetica Neue" w:cs="Helvetica Neue"/>
          <w:bCs/>
        </w:rPr>
        <w:t xml:space="preserve"> for electricity between August 2021 and August 2022. Rising wholesale costs meant the regulator Ofgem announc</w:t>
      </w:r>
      <w:r w:rsidR="00A14C22">
        <w:rPr>
          <w:rFonts w:ascii="Helvetica Neue" w:eastAsia="Helvetica Neue" w:hAnsi="Helvetica Neue" w:cs="Helvetica Neue"/>
          <w:bCs/>
        </w:rPr>
        <w:t>ed</w:t>
      </w:r>
      <w:r>
        <w:rPr>
          <w:rFonts w:ascii="Helvetica Neue" w:eastAsia="Helvetica Neue" w:hAnsi="Helvetica Neue" w:cs="Helvetica Neue"/>
          <w:bCs/>
        </w:rPr>
        <w:t xml:space="preserve"> in August that the energy price cap would increase by a further </w:t>
      </w:r>
      <w:r w:rsidRPr="000B7171">
        <w:rPr>
          <w:rFonts w:ascii="Helvetica Neue" w:eastAsia="Helvetica Neue" w:hAnsi="Helvetica Neue" w:cs="Helvetica Neue"/>
          <w:b/>
        </w:rPr>
        <w:t>80%</w:t>
      </w:r>
      <w:r>
        <w:rPr>
          <w:rFonts w:ascii="Helvetica Neue" w:eastAsia="Helvetica Neue" w:hAnsi="Helvetica Neue" w:cs="Helvetica Neue"/>
          <w:bCs/>
        </w:rPr>
        <w:t xml:space="preserve"> in October 2022, leading to a</w:t>
      </w:r>
      <w:r w:rsidR="00A14C22">
        <w:rPr>
          <w:rFonts w:ascii="Helvetica Neue" w:eastAsia="Helvetica Neue" w:hAnsi="Helvetica Neue" w:cs="Helvetica Neue"/>
          <w:bCs/>
        </w:rPr>
        <w:t xml:space="preserve"> widespread</w:t>
      </w:r>
      <w:r>
        <w:rPr>
          <w:rFonts w:ascii="Helvetica Neue" w:eastAsia="Helvetica Neue" w:hAnsi="Helvetica Neue" w:cs="Helvetica Neue"/>
          <w:bCs/>
        </w:rPr>
        <w:t xml:space="preserve"> outcry </w:t>
      </w:r>
      <w:r w:rsidR="00E044FA">
        <w:rPr>
          <w:rFonts w:ascii="Helvetica Neue" w:eastAsia="Helvetica Neue" w:hAnsi="Helvetica Neue" w:cs="Helvetica Neue"/>
          <w:bCs/>
        </w:rPr>
        <w:t xml:space="preserve">focusing on </w:t>
      </w:r>
      <w:r w:rsidR="00A14C22">
        <w:rPr>
          <w:rFonts w:ascii="Helvetica Neue" w:eastAsia="Helvetica Neue" w:hAnsi="Helvetica Neue" w:cs="Helvetica Neue"/>
          <w:bCs/>
        </w:rPr>
        <w:t xml:space="preserve">the likelihood of </w:t>
      </w:r>
      <w:r>
        <w:rPr>
          <w:rFonts w:ascii="Helvetica Neue" w:eastAsia="Helvetica Neue" w:hAnsi="Helvetica Neue" w:cs="Helvetica Neue"/>
          <w:bCs/>
        </w:rPr>
        <w:t xml:space="preserve">far-reaching fuel poverty. In response to this, the government announced their Energy Price Guarantee, capping typical consumption bills at </w:t>
      </w:r>
      <w:r w:rsidRPr="000B7171">
        <w:rPr>
          <w:rFonts w:ascii="Helvetica Neue" w:eastAsia="Helvetica Neue" w:hAnsi="Helvetica Neue" w:cs="Helvetica Neue"/>
          <w:b/>
        </w:rPr>
        <w:t>£2,500</w:t>
      </w:r>
      <w:r>
        <w:rPr>
          <w:rFonts w:ascii="Helvetica Neue" w:eastAsia="Helvetica Neue" w:hAnsi="Helvetica Neue" w:cs="Helvetica Neue"/>
          <w:bCs/>
        </w:rPr>
        <w:t xml:space="preserve"> a year, to be in place for </w:t>
      </w:r>
      <w:r w:rsidR="00A14C22">
        <w:rPr>
          <w:rFonts w:ascii="Helvetica Neue" w:eastAsia="Helvetica Neue" w:hAnsi="Helvetica Neue" w:cs="Helvetica Neue"/>
          <w:bCs/>
        </w:rPr>
        <w:t xml:space="preserve">the next two </w:t>
      </w:r>
      <w:r>
        <w:rPr>
          <w:rFonts w:ascii="Helvetica Neue" w:eastAsia="Helvetica Neue" w:hAnsi="Helvetica Neue" w:cs="Helvetica Neue"/>
          <w:bCs/>
        </w:rPr>
        <w:t xml:space="preserve">years. This announcement led to estimates for peak inflation to be </w:t>
      </w:r>
      <w:r>
        <w:rPr>
          <w:rFonts w:ascii="Helvetica Neue" w:eastAsia="Helvetica Neue" w:hAnsi="Helvetica Neue" w:cs="Helvetica Neue"/>
          <w:b/>
        </w:rPr>
        <w:t>10.1%</w:t>
      </w:r>
      <w:r w:rsidR="008B42D1" w:rsidRPr="00375153">
        <w:rPr>
          <w:rFonts w:ascii="Helvetica Neue" w:eastAsia="Helvetica Neue" w:hAnsi="Helvetica Neue" w:cs="Helvetica Neue"/>
          <w:vertAlign w:val="superscript"/>
        </w:rPr>
        <w:footnoteReference w:id="3"/>
      </w:r>
      <w:r>
        <w:rPr>
          <w:rFonts w:ascii="Helvetica Neue" w:eastAsia="Helvetica Neue" w:hAnsi="Helvetica Neue" w:cs="Helvetica Neue"/>
          <w:bCs/>
        </w:rPr>
        <w:t xml:space="preserve"> in early 2023</w:t>
      </w:r>
      <w:r w:rsidR="008B42D1">
        <w:rPr>
          <w:rFonts w:ascii="Helvetica Neue" w:eastAsia="Helvetica Neue" w:hAnsi="Helvetica Neue" w:cs="Helvetica Neue"/>
          <w:bCs/>
        </w:rPr>
        <w:t>,</w:t>
      </w:r>
      <w:r>
        <w:rPr>
          <w:rFonts w:ascii="Helvetica Neue" w:eastAsia="Helvetica Neue" w:hAnsi="Helvetica Neue" w:cs="Helvetica Neue"/>
          <w:bCs/>
        </w:rPr>
        <w:t xml:space="preserve"> down </w:t>
      </w:r>
      <w:r w:rsidR="008B42D1">
        <w:rPr>
          <w:rFonts w:ascii="Helvetica Neue" w:eastAsia="Helvetica Neue" w:hAnsi="Helvetica Neue" w:cs="Helvetica Neue"/>
          <w:bCs/>
        </w:rPr>
        <w:t xml:space="preserve">from </w:t>
      </w:r>
      <w:r w:rsidR="00E044FA">
        <w:rPr>
          <w:rFonts w:ascii="Helvetica Neue" w:eastAsia="Helvetica Neue" w:hAnsi="Helvetica Neue" w:cs="Helvetica Neue"/>
          <w:bCs/>
        </w:rPr>
        <w:t xml:space="preserve">previous estimates of </w:t>
      </w:r>
      <w:r w:rsidRPr="000B7171">
        <w:rPr>
          <w:rFonts w:ascii="Helvetica Neue" w:eastAsia="Helvetica Neue" w:hAnsi="Helvetica Neue" w:cs="Helvetica Neue"/>
          <w:b/>
        </w:rPr>
        <w:t>14%</w:t>
      </w:r>
      <w:r>
        <w:rPr>
          <w:rFonts w:ascii="Helvetica Neue" w:eastAsia="Helvetica Neue" w:hAnsi="Helvetica Neue" w:cs="Helvetica Neue"/>
          <w:bCs/>
        </w:rPr>
        <w:t>.</w:t>
      </w:r>
    </w:p>
    <w:p w14:paraId="15299167" w14:textId="76BBD4FC" w:rsidR="00AD2DAE" w:rsidRDefault="00AD2DAE" w:rsidP="000B7171">
      <w:pPr>
        <w:spacing w:after="0" w:line="240" w:lineRule="auto"/>
        <w:jc w:val="both"/>
        <w:rPr>
          <w:rFonts w:ascii="Helvetica Neue" w:eastAsia="Helvetica Neue" w:hAnsi="Helvetica Neue" w:cs="Helvetica Neue"/>
          <w:bCs/>
        </w:rPr>
      </w:pPr>
    </w:p>
    <w:p w14:paraId="4B782BCA" w14:textId="7D94042B" w:rsidR="00AD2225" w:rsidRPr="0046591F" w:rsidRDefault="00AD2DAE" w:rsidP="002C365F">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 xml:space="preserve">While more hopeful, this easing hasn’t allayed all concerns, with the Bank of England raising the Base Interest Rate by </w:t>
      </w:r>
      <w:r w:rsidRPr="00AD2DAE">
        <w:rPr>
          <w:rFonts w:ascii="Helvetica Neue" w:eastAsia="Helvetica Neue" w:hAnsi="Helvetica Neue" w:cs="Helvetica Neue"/>
          <w:b/>
        </w:rPr>
        <w:t>0.5%</w:t>
      </w:r>
      <w:r>
        <w:rPr>
          <w:rFonts w:ascii="Helvetica Neue" w:eastAsia="Helvetica Neue" w:hAnsi="Helvetica Neue" w:cs="Helvetica Neue"/>
          <w:bCs/>
        </w:rPr>
        <w:t xml:space="preserve"> to </w:t>
      </w:r>
      <w:r w:rsidRPr="00AD2DAE">
        <w:rPr>
          <w:rFonts w:ascii="Helvetica Neue" w:eastAsia="Helvetica Neue" w:hAnsi="Helvetica Neue" w:cs="Helvetica Neue"/>
          <w:b/>
        </w:rPr>
        <w:t>2.25%</w:t>
      </w:r>
      <w:r w:rsidRPr="00375153">
        <w:rPr>
          <w:rFonts w:ascii="Helvetica Neue" w:eastAsia="Helvetica Neue" w:hAnsi="Helvetica Neue" w:cs="Helvetica Neue"/>
          <w:vertAlign w:val="superscript"/>
        </w:rPr>
        <w:footnoteReference w:id="4"/>
      </w:r>
      <w:r>
        <w:rPr>
          <w:rFonts w:ascii="Helvetica Neue" w:eastAsia="Helvetica Neue" w:hAnsi="Helvetica Neue" w:cs="Helvetica Neue"/>
          <w:bCs/>
        </w:rPr>
        <w:t xml:space="preserve">, the seventh occasion </w:t>
      </w:r>
      <w:r w:rsidR="00A14C22">
        <w:rPr>
          <w:rFonts w:ascii="Helvetica Neue" w:eastAsia="Helvetica Neue" w:hAnsi="Helvetica Neue" w:cs="Helvetica Neue"/>
          <w:bCs/>
        </w:rPr>
        <w:t>with</w:t>
      </w:r>
      <w:r>
        <w:rPr>
          <w:rFonts w:ascii="Helvetica Neue" w:eastAsia="Helvetica Neue" w:hAnsi="Helvetica Neue" w:cs="Helvetica Neue"/>
          <w:bCs/>
        </w:rPr>
        <w:t xml:space="preserve">in the last year. The rate hasn’t been so high since 2008, nor has such a close succession of rate increases been seen since 2007, just before the financial crisis. </w:t>
      </w:r>
      <w:r w:rsidR="0046591F">
        <w:rPr>
          <w:rFonts w:ascii="Helvetica Neue" w:eastAsia="Helvetica Neue" w:hAnsi="Helvetica Neue" w:cs="Helvetica Neue"/>
          <w:bCs/>
        </w:rPr>
        <w:t>I</w:t>
      </w:r>
      <w:r>
        <w:rPr>
          <w:rFonts w:ascii="Helvetica Neue" w:eastAsia="Helvetica Neue" w:hAnsi="Helvetica Neue" w:cs="Helvetica Neue"/>
          <w:bCs/>
        </w:rPr>
        <w:t xml:space="preserve">n theory these increases should </w:t>
      </w:r>
      <w:r w:rsidR="0046591F">
        <w:rPr>
          <w:rFonts w:ascii="Helvetica Neue" w:eastAsia="Helvetica Neue" w:hAnsi="Helvetica Neue" w:cs="Helvetica Neue"/>
          <w:bCs/>
        </w:rPr>
        <w:t xml:space="preserve">also </w:t>
      </w:r>
      <w:r>
        <w:rPr>
          <w:rFonts w:ascii="Helvetica Neue" w:eastAsia="Helvetica Neue" w:hAnsi="Helvetica Neue" w:cs="Helvetica Neue"/>
          <w:bCs/>
        </w:rPr>
        <w:t>help push inflation down</w:t>
      </w:r>
      <w:r w:rsidR="0046591F">
        <w:rPr>
          <w:rFonts w:ascii="Helvetica Neue" w:eastAsia="Helvetica Neue" w:hAnsi="Helvetica Neue" w:cs="Helvetica Neue"/>
          <w:bCs/>
        </w:rPr>
        <w:t>, with the BoE expecting inflation to fall further in 2023 to an eventual target of 2%. The consequence of these increases</w:t>
      </w:r>
      <w:r w:rsidR="00E044FA">
        <w:rPr>
          <w:rFonts w:ascii="Helvetica Neue" w:eastAsia="Helvetica Neue" w:hAnsi="Helvetica Neue" w:cs="Helvetica Neue"/>
          <w:bCs/>
        </w:rPr>
        <w:t xml:space="preserve">, designed to </w:t>
      </w:r>
      <w:r w:rsidR="0046591F">
        <w:rPr>
          <w:rFonts w:ascii="Helvetica Neue" w:eastAsia="Helvetica Neue" w:hAnsi="Helvetica Neue" w:cs="Helvetica Neue"/>
          <w:bCs/>
        </w:rPr>
        <w:t>discourage consumer spending, though is to push the economy towards recession. For now, the judgement appears to be that combatting the risks of inflation becoming entrenched outweighs the short-term dangers to the economy.</w:t>
      </w:r>
    </w:p>
    <w:p w14:paraId="00000011" w14:textId="77777777" w:rsidR="00DB4B0F" w:rsidRDefault="00DB4B0F">
      <w:pPr>
        <w:spacing w:after="0" w:line="240" w:lineRule="auto"/>
        <w:jc w:val="both"/>
        <w:rPr>
          <w:rFonts w:ascii="Helvetica Neue" w:eastAsia="Helvetica Neue" w:hAnsi="Helvetica Neue" w:cs="Helvetica Neue"/>
          <w:b/>
          <w:color w:val="FF0000"/>
        </w:rPr>
      </w:pPr>
    </w:p>
    <w:p w14:paraId="00000012"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Michelle Highman, Chief Executive of The Money Charity says:</w:t>
      </w:r>
    </w:p>
    <w:p w14:paraId="00000013" w14:textId="43160C78" w:rsidR="00DB4B0F" w:rsidRDefault="00DB4B0F">
      <w:pPr>
        <w:spacing w:after="0" w:line="240" w:lineRule="auto"/>
        <w:jc w:val="both"/>
        <w:rPr>
          <w:rFonts w:ascii="Helvetica Neue" w:eastAsia="Helvetica Neue" w:hAnsi="Helvetica Neue" w:cs="Helvetica Neue"/>
          <w:b/>
          <w:sz w:val="24"/>
          <w:szCs w:val="24"/>
        </w:rPr>
      </w:pPr>
    </w:p>
    <w:p w14:paraId="3CF821C3" w14:textId="4BDCA926" w:rsidR="00E044FA" w:rsidRPr="00E044FA" w:rsidRDefault="00847F2C" w:rsidP="00847F2C">
      <w:pPr>
        <w:spacing w:after="0" w:line="240" w:lineRule="auto"/>
        <w:jc w:val="both"/>
        <w:rPr>
          <w:rFonts w:ascii="Helvetica Neue" w:eastAsia="Helvetica Neue" w:hAnsi="Helvetica Neue" w:cs="Helvetica Neue"/>
          <w:bCs/>
        </w:rPr>
      </w:pPr>
      <w:r w:rsidRPr="00E044FA">
        <w:rPr>
          <w:rFonts w:ascii="Helvetica Neue" w:eastAsia="Helvetica Neue" w:hAnsi="Helvetica Neue" w:cs="Helvetica Neue"/>
          <w:bCs/>
        </w:rPr>
        <w:t>“</w:t>
      </w:r>
      <w:r w:rsidR="00E044FA" w:rsidRPr="00E044FA">
        <w:rPr>
          <w:rFonts w:ascii="Helvetica Neue" w:eastAsia="Helvetica Neue" w:hAnsi="Helvetica Neue" w:cs="Helvetica Neue"/>
          <w:bCs/>
        </w:rPr>
        <w:t xml:space="preserve">These are financially complex times, driven by turmoil around the world and not helped by recent political </w:t>
      </w:r>
      <w:r w:rsidR="00A14C22">
        <w:rPr>
          <w:rFonts w:ascii="Helvetica Neue" w:eastAsia="Helvetica Neue" w:hAnsi="Helvetica Neue" w:cs="Helvetica Neue"/>
          <w:bCs/>
        </w:rPr>
        <w:t xml:space="preserve">and societal </w:t>
      </w:r>
      <w:r w:rsidR="00E044FA" w:rsidRPr="00E044FA">
        <w:rPr>
          <w:rFonts w:ascii="Helvetica Neue" w:eastAsia="Helvetica Neue" w:hAnsi="Helvetica Neue" w:cs="Helvetica Neue"/>
          <w:bCs/>
        </w:rPr>
        <w:t>upheaval in the UK. Over recent months we</w:t>
      </w:r>
      <w:r w:rsidR="00A14C22">
        <w:rPr>
          <w:rFonts w:ascii="Helvetica Neue" w:eastAsia="Helvetica Neue" w:hAnsi="Helvetica Neue" w:cs="Helvetica Neue"/>
          <w:bCs/>
        </w:rPr>
        <w:t>,</w:t>
      </w:r>
      <w:r w:rsidR="00E044FA" w:rsidRPr="00E044FA">
        <w:rPr>
          <w:rFonts w:ascii="Helvetica Neue" w:eastAsia="Helvetica Neue" w:hAnsi="Helvetica Neue" w:cs="Helvetica Neue"/>
          <w:bCs/>
        </w:rPr>
        <w:t xml:space="preserve"> along with many others, have repeatedly called for innovative and bold thinking </w:t>
      </w:r>
      <w:r w:rsidR="00A14C22">
        <w:rPr>
          <w:rFonts w:ascii="Helvetica Neue" w:eastAsia="Helvetica Neue" w:hAnsi="Helvetica Neue" w:cs="Helvetica Neue"/>
          <w:bCs/>
        </w:rPr>
        <w:t xml:space="preserve">in order </w:t>
      </w:r>
      <w:r w:rsidR="00E044FA" w:rsidRPr="00E044FA">
        <w:rPr>
          <w:rFonts w:ascii="Helvetica Neue" w:eastAsia="Helvetica Neue" w:hAnsi="Helvetica Neue" w:cs="Helvetica Neue"/>
          <w:bCs/>
        </w:rPr>
        <w:t xml:space="preserve">to generate solutions from </w:t>
      </w:r>
      <w:r w:rsidR="006A5F00">
        <w:rPr>
          <w:rFonts w:ascii="Helvetica Neue" w:eastAsia="Helvetica Neue" w:hAnsi="Helvetica Neue" w:cs="Helvetica Neue"/>
          <w:bCs/>
        </w:rPr>
        <w:t>those in positions of influence</w:t>
      </w:r>
      <w:r w:rsidR="002F2B7C">
        <w:rPr>
          <w:rFonts w:ascii="Helvetica Neue" w:eastAsia="Helvetica Neue" w:hAnsi="Helvetica Neue" w:cs="Helvetica Neue"/>
          <w:bCs/>
        </w:rPr>
        <w:t>.</w:t>
      </w:r>
      <w:r w:rsidR="00E044FA" w:rsidRPr="00E044FA">
        <w:rPr>
          <w:rFonts w:ascii="Helvetica Neue" w:eastAsia="Helvetica Neue" w:hAnsi="Helvetica Neue" w:cs="Helvetica Neue"/>
          <w:bCs/>
        </w:rPr>
        <w:t xml:space="preserve"> </w:t>
      </w:r>
      <w:r w:rsidR="002F2B7C">
        <w:rPr>
          <w:rFonts w:ascii="Helvetica Neue" w:eastAsia="Helvetica Neue" w:hAnsi="Helvetica Neue" w:cs="Helvetica Neue"/>
          <w:bCs/>
        </w:rPr>
        <w:t xml:space="preserve">Solutions </w:t>
      </w:r>
      <w:r w:rsidR="00E044FA" w:rsidRPr="00E044FA">
        <w:rPr>
          <w:rFonts w:ascii="Helvetica Neue" w:eastAsia="Helvetica Neue" w:hAnsi="Helvetica Neue" w:cs="Helvetica Neue"/>
          <w:bCs/>
        </w:rPr>
        <w:t xml:space="preserve">which will support </w:t>
      </w:r>
      <w:r w:rsidR="00A14C22">
        <w:rPr>
          <w:rFonts w:ascii="Helvetica Neue" w:eastAsia="Helvetica Neue" w:hAnsi="Helvetica Neue" w:cs="Helvetica Neue"/>
          <w:bCs/>
        </w:rPr>
        <w:t>households</w:t>
      </w:r>
      <w:r w:rsidR="00E044FA" w:rsidRPr="00E044FA">
        <w:rPr>
          <w:rFonts w:ascii="Helvetica Neue" w:eastAsia="Helvetica Neue" w:hAnsi="Helvetica Neue" w:cs="Helvetica Neue"/>
          <w:bCs/>
        </w:rPr>
        <w:t xml:space="preserve"> in their financial difficulties and offer realistic ways for people to </w:t>
      </w:r>
      <w:r w:rsidR="002F2B7C">
        <w:rPr>
          <w:rFonts w:ascii="Helvetica Neue" w:eastAsia="Helvetica Neue" w:hAnsi="Helvetica Neue" w:cs="Helvetica Neue"/>
          <w:bCs/>
        </w:rPr>
        <w:t>increase</w:t>
      </w:r>
      <w:r w:rsidR="00E044FA" w:rsidRPr="00E044FA">
        <w:rPr>
          <w:rFonts w:ascii="Helvetica Neue" w:eastAsia="Helvetica Neue" w:hAnsi="Helvetica Neue" w:cs="Helvetica Neue"/>
          <w:bCs/>
        </w:rPr>
        <w:t xml:space="preserve"> their Financial Wellbeing.</w:t>
      </w:r>
    </w:p>
    <w:p w14:paraId="65D47D2F" w14:textId="77777777" w:rsidR="00E044FA" w:rsidRPr="00E044FA" w:rsidRDefault="00E044FA" w:rsidP="00847F2C">
      <w:pPr>
        <w:spacing w:after="0" w:line="240" w:lineRule="auto"/>
        <w:jc w:val="both"/>
        <w:rPr>
          <w:rFonts w:ascii="Helvetica Neue" w:eastAsia="Helvetica Neue" w:hAnsi="Helvetica Neue" w:cs="Helvetica Neue"/>
          <w:bCs/>
        </w:rPr>
      </w:pPr>
    </w:p>
    <w:p w14:paraId="30D9C259" w14:textId="148E654A" w:rsidR="00CE1288" w:rsidRPr="006A5F00" w:rsidRDefault="00E044FA">
      <w:pPr>
        <w:spacing w:after="0" w:line="240" w:lineRule="auto"/>
        <w:jc w:val="both"/>
        <w:rPr>
          <w:rFonts w:ascii="Helvetica Neue" w:eastAsia="Helvetica Neue" w:hAnsi="Helvetica Neue" w:cs="Helvetica Neue"/>
          <w:bCs/>
        </w:rPr>
      </w:pPr>
      <w:r w:rsidRPr="00E044FA">
        <w:rPr>
          <w:rFonts w:ascii="Helvetica Neue" w:eastAsia="Helvetica Neue" w:hAnsi="Helvetica Neue" w:cs="Helvetica Neue"/>
          <w:bCs/>
        </w:rPr>
        <w:t xml:space="preserve">Ultimately for most people, their main concern is not these big picture scenarios, but </w:t>
      </w:r>
      <w:r w:rsidR="00F62EBA">
        <w:rPr>
          <w:rFonts w:ascii="Helvetica Neue" w:eastAsia="Helvetica Neue" w:hAnsi="Helvetica Neue" w:cs="Helvetica Neue"/>
          <w:bCs/>
        </w:rPr>
        <w:t xml:space="preserve">managing </w:t>
      </w:r>
      <w:r w:rsidRPr="00E044FA">
        <w:rPr>
          <w:rFonts w:ascii="Helvetica Neue" w:eastAsia="Helvetica Neue" w:hAnsi="Helvetica Neue" w:cs="Helvetica Neue"/>
          <w:bCs/>
        </w:rPr>
        <w:t xml:space="preserve">their day-to-day, paying their bills, covering their essentials, taking care of </w:t>
      </w:r>
      <w:r w:rsidR="00F62EBA">
        <w:rPr>
          <w:rFonts w:ascii="Helvetica Neue" w:eastAsia="Helvetica Neue" w:hAnsi="Helvetica Neue" w:cs="Helvetica Neue"/>
          <w:bCs/>
        </w:rPr>
        <w:t xml:space="preserve">and providing for </w:t>
      </w:r>
      <w:r w:rsidRPr="00E044FA">
        <w:rPr>
          <w:rFonts w:ascii="Helvetica Neue" w:eastAsia="Helvetica Neue" w:hAnsi="Helvetica Neue" w:cs="Helvetica Neue"/>
          <w:bCs/>
        </w:rPr>
        <w:t>their loved ones</w:t>
      </w:r>
      <w:r w:rsidR="00F62EBA">
        <w:rPr>
          <w:rFonts w:ascii="Helvetica Neue" w:eastAsia="Helvetica Neue" w:hAnsi="Helvetica Neue" w:cs="Helvetica Neue"/>
          <w:bCs/>
        </w:rPr>
        <w:t xml:space="preserve"> and themselves</w:t>
      </w:r>
      <w:r w:rsidRPr="00E044FA">
        <w:rPr>
          <w:rFonts w:ascii="Helvetica Neue" w:eastAsia="Helvetica Neue" w:hAnsi="Helvetica Neue" w:cs="Helvetica Neue"/>
          <w:bCs/>
        </w:rPr>
        <w:t>, balancing their income and expenditure</w:t>
      </w:r>
      <w:r w:rsidR="002F2B7C">
        <w:rPr>
          <w:rFonts w:ascii="Helvetica Neue" w:eastAsia="Helvetica Neue" w:hAnsi="Helvetica Neue" w:cs="Helvetica Neue"/>
          <w:bCs/>
        </w:rPr>
        <w:t xml:space="preserve">, the areas of concern which </w:t>
      </w:r>
      <w:r w:rsidR="002F2B7C">
        <w:rPr>
          <w:rFonts w:ascii="Helvetica Neue" w:eastAsia="Helvetica Neue" w:hAnsi="Helvetica Neue" w:cs="Helvetica Neue"/>
          <w:bCs/>
        </w:rPr>
        <w:lastRenderedPageBreak/>
        <w:t xml:space="preserve">we help people to think through in our Workshops, Webinars and Resources. </w:t>
      </w:r>
      <w:r w:rsidR="00A14C22">
        <w:rPr>
          <w:rFonts w:ascii="Helvetica Neue" w:eastAsia="Helvetica Neue" w:hAnsi="Helvetica Neue" w:cs="Helvetica Neue"/>
          <w:bCs/>
        </w:rPr>
        <w:t xml:space="preserve">We welcome the steps that have already been taken, but are also aware the situation </w:t>
      </w:r>
      <w:r w:rsidR="006A5F00">
        <w:rPr>
          <w:rFonts w:ascii="Helvetica Neue" w:eastAsia="Helvetica Neue" w:hAnsi="Helvetica Neue" w:cs="Helvetica Neue"/>
          <w:bCs/>
        </w:rPr>
        <w:t>remains acutely difficult and prone to developing rapidly each day. Key decision makers will need to continue to respond proactively and quickly, for as long as the current turmoil continues.”</w:t>
      </w:r>
    </w:p>
    <w:p w14:paraId="00000017" w14:textId="77777777" w:rsidR="00DB4B0F" w:rsidRDefault="00DB4B0F">
      <w:pPr>
        <w:spacing w:after="0" w:line="240" w:lineRule="auto"/>
        <w:jc w:val="both"/>
        <w:rPr>
          <w:rFonts w:ascii="Helvetica Neue" w:eastAsia="Helvetica Neue" w:hAnsi="Helvetica Neue" w:cs="Helvetica Neue"/>
          <w:color w:val="548DD4"/>
        </w:rPr>
      </w:pPr>
    </w:p>
    <w:p w14:paraId="00000018" w14:textId="1BDA0D47" w:rsidR="00DB4B0F" w:rsidRDefault="00E9739D">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 xml:space="preserve">Other Striking Numbers from the </w:t>
      </w:r>
      <w:r w:rsidR="00B116DB">
        <w:rPr>
          <w:rFonts w:ascii="Helvetica Neue" w:eastAsia="Helvetica Neue" w:hAnsi="Helvetica Neue" w:cs="Helvetica Neue"/>
          <w:b/>
          <w:sz w:val="24"/>
          <w:szCs w:val="24"/>
        </w:rPr>
        <w:t>September</w:t>
      </w:r>
      <w:r>
        <w:rPr>
          <w:rFonts w:ascii="Helvetica Neue" w:eastAsia="Helvetica Neue" w:hAnsi="Helvetica Neue" w:cs="Helvetica Neue"/>
          <w:b/>
          <w:sz w:val="24"/>
          <w:szCs w:val="24"/>
        </w:rPr>
        <w:t xml:space="preserve"> Money Statistics:</w:t>
      </w:r>
    </w:p>
    <w:p w14:paraId="00000019" w14:textId="77777777" w:rsidR="00DB4B0F" w:rsidRDefault="00DB4B0F">
      <w:pPr>
        <w:spacing w:after="0" w:line="240" w:lineRule="auto"/>
        <w:jc w:val="both"/>
        <w:rPr>
          <w:rFonts w:ascii="Helvetica Neue" w:eastAsia="Helvetica Neue" w:hAnsi="Helvetica Neue" w:cs="Helvetica Neue"/>
          <w:b/>
          <w:sz w:val="16"/>
          <w:szCs w:val="16"/>
        </w:rPr>
      </w:pPr>
    </w:p>
    <w:p w14:paraId="4756D3F8" w14:textId="77777777" w:rsidR="001E39AF" w:rsidRDefault="00F84C79" w:rsidP="001E39AF">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1E39AF">
        <w:rPr>
          <w:rFonts w:ascii="Helvetica Neue" w:eastAsia="Helvetica Neue" w:hAnsi="Helvetica Neue" w:cs="Helvetica Neue"/>
          <w:b/>
        </w:rPr>
        <w:t>1</w:t>
      </w:r>
      <w:r w:rsidR="001E39AF" w:rsidRPr="001E39AF">
        <w:rPr>
          <w:rFonts w:ascii="Helvetica Neue" w:eastAsia="Helvetica Neue" w:hAnsi="Helvetica Neue" w:cs="Helvetica Neue"/>
          <w:b/>
        </w:rPr>
        <w:t xml:space="preserve">1% </w:t>
      </w:r>
      <w:r w:rsidR="001E39AF" w:rsidRPr="001E39AF">
        <w:rPr>
          <w:rFonts w:ascii="Helvetica Neue" w:eastAsia="Helvetica Neue" w:hAnsi="Helvetica Neue" w:cs="Helvetica Neue"/>
          <w:bCs/>
        </w:rPr>
        <w:t>of</w:t>
      </w:r>
      <w:r w:rsidR="001E39AF" w:rsidRPr="001E39AF">
        <w:rPr>
          <w:rFonts w:ascii="Helvetica Neue" w:eastAsia="Helvetica Neue" w:hAnsi="Helvetica Neue" w:cs="Helvetica Neue"/>
          <w:b/>
        </w:rPr>
        <w:t xml:space="preserve"> </w:t>
      </w:r>
      <w:r w:rsidRPr="001E39AF">
        <w:rPr>
          <w:rFonts w:ascii="Helvetica Neue" w:eastAsia="Helvetica Neue" w:hAnsi="Helvetica Neue" w:cs="Helvetica Neue"/>
          <w:bCs/>
        </w:rPr>
        <w:t xml:space="preserve">UK </w:t>
      </w:r>
      <w:r w:rsidR="001E39AF" w:rsidRPr="001E39AF">
        <w:rPr>
          <w:rFonts w:ascii="Helvetica Neue" w:eastAsia="Helvetica Neue" w:hAnsi="Helvetica Neue" w:cs="Helvetica Neue"/>
          <w:bCs/>
        </w:rPr>
        <w:t xml:space="preserve">adults have reported that their energy supplier has already increased their monthly payments to a level they cannot afford </w:t>
      </w:r>
      <w:r w:rsidR="00E9739D" w:rsidRPr="001E39AF">
        <w:rPr>
          <w:rFonts w:ascii="Helvetica Neue" w:eastAsia="Helvetica Neue" w:hAnsi="Helvetica Neue" w:cs="Helvetica Neue"/>
          <w:i/>
        </w:rPr>
        <w:t>(P</w:t>
      </w:r>
      <w:r w:rsidRPr="001E39AF">
        <w:rPr>
          <w:rFonts w:ascii="Helvetica Neue" w:eastAsia="Helvetica Neue" w:hAnsi="Helvetica Neue" w:cs="Helvetica Neue"/>
          <w:i/>
        </w:rPr>
        <w:t>4.1</w:t>
      </w:r>
      <w:r w:rsidR="00E9739D" w:rsidRPr="001E39AF">
        <w:rPr>
          <w:rFonts w:ascii="Helvetica Neue" w:eastAsia="Helvetica Neue" w:hAnsi="Helvetica Neue" w:cs="Helvetica Neue"/>
          <w:i/>
        </w:rPr>
        <w:t>.)</w:t>
      </w:r>
    </w:p>
    <w:p w14:paraId="309FCB99" w14:textId="10811779" w:rsidR="001E39AF" w:rsidRPr="001E39AF" w:rsidRDefault="001E39AF" w:rsidP="001E39AF">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1E39AF">
        <w:rPr>
          <w:rFonts w:ascii="Helvetica Neue" w:eastAsia="Helvetica Neue" w:hAnsi="Helvetica Neue" w:cs="Helvetica Neue"/>
        </w:rPr>
        <w:t xml:space="preserve">The number of people unemployed in the UK fell by </w:t>
      </w:r>
      <w:r w:rsidRPr="001E39AF">
        <w:rPr>
          <w:rFonts w:ascii="Helvetica Neue" w:eastAsia="Helvetica Neue" w:hAnsi="Helvetica Neue" w:cs="Helvetica Neue"/>
          <w:b/>
          <w:bCs/>
        </w:rPr>
        <w:t xml:space="preserve">910 </w:t>
      </w:r>
      <w:r w:rsidRPr="001E39AF">
        <w:rPr>
          <w:rFonts w:ascii="Helvetica Neue" w:eastAsia="Helvetica Neue" w:hAnsi="Helvetica Neue" w:cs="Helvetica Neue"/>
        </w:rPr>
        <w:t>per day in the twelve months to July 2022.</w:t>
      </w:r>
      <w:r>
        <w:rPr>
          <w:rFonts w:ascii="Helvetica Neue" w:eastAsia="Helvetica Neue" w:hAnsi="Helvetica Neue" w:cs="Helvetica Neue"/>
        </w:rPr>
        <w:t xml:space="preserve"> </w:t>
      </w:r>
      <w:r>
        <w:rPr>
          <w:rFonts w:ascii="Helvetica Neue" w:eastAsia="Helvetica Neue" w:hAnsi="Helvetica Neue" w:cs="Helvetica Neue"/>
          <w:i/>
          <w:iCs/>
        </w:rPr>
        <w:t>(P20.)</w:t>
      </w:r>
    </w:p>
    <w:p w14:paraId="0000001D" w14:textId="0337397F" w:rsidR="00DB4B0F" w:rsidRDefault="001E39AF" w:rsidP="001E39AF">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1E39AF">
        <w:rPr>
          <w:rFonts w:ascii="Helvetica Neue" w:eastAsia="Helvetica Neue" w:hAnsi="Helvetica Neue" w:cs="Helvetica Neue"/>
          <w:b/>
          <w:bCs/>
        </w:rPr>
        <w:t>15.3 million</w:t>
      </w:r>
      <w:r w:rsidRPr="001E39AF">
        <w:rPr>
          <w:rFonts w:ascii="Helvetica Neue" w:eastAsia="Helvetica Neue" w:hAnsi="Helvetica Neue" w:cs="Helvetica Neue"/>
          <w:b/>
          <w:bCs/>
        </w:rPr>
        <w:t xml:space="preserve"> </w:t>
      </w:r>
      <w:r w:rsidRPr="001E39AF">
        <w:rPr>
          <w:rFonts w:ascii="Helvetica Neue" w:eastAsia="Helvetica Neue" w:hAnsi="Helvetica Neue" w:cs="Helvetica Neue"/>
        </w:rPr>
        <w:t>UK adults</w:t>
      </w:r>
      <w:r w:rsidRPr="001E39AF">
        <w:rPr>
          <w:rFonts w:ascii="Helvetica Neue" w:eastAsia="Helvetica Neue" w:hAnsi="Helvetica Neue" w:cs="Helvetica Neue"/>
        </w:rPr>
        <w:t xml:space="preserve"> (</w:t>
      </w:r>
      <w:r w:rsidRPr="001E39AF">
        <w:rPr>
          <w:rFonts w:ascii="Helvetica Neue" w:eastAsia="Helvetica Neue" w:hAnsi="Helvetica Neue" w:cs="Helvetica Neue"/>
        </w:rPr>
        <w:t>around 29%</w:t>
      </w:r>
      <w:r w:rsidRPr="001E39AF">
        <w:rPr>
          <w:rFonts w:ascii="Helvetica Neue" w:eastAsia="Helvetica Neue" w:hAnsi="Helvetica Neue" w:cs="Helvetica Neue"/>
        </w:rPr>
        <w:t>)</w:t>
      </w:r>
      <w:r w:rsidRPr="001E39AF">
        <w:rPr>
          <w:rFonts w:ascii="Helvetica Neue" w:eastAsia="Helvetica Neue" w:hAnsi="Helvetica Neue" w:cs="Helvetica Neue"/>
        </w:rPr>
        <w:t xml:space="preserve"> </w:t>
      </w:r>
      <w:r w:rsidRPr="001E39AF">
        <w:rPr>
          <w:rFonts w:ascii="Helvetica Neue" w:eastAsia="Helvetica Neue" w:hAnsi="Helvetica Neue" w:cs="Helvetica Neue"/>
        </w:rPr>
        <w:t xml:space="preserve">say they </w:t>
      </w:r>
      <w:r w:rsidRPr="001E39AF">
        <w:rPr>
          <w:rFonts w:ascii="Helvetica Neue" w:eastAsia="Helvetica Neue" w:hAnsi="Helvetica Neue" w:cs="Helvetica Neue"/>
        </w:rPr>
        <w:t>have had to use credit to pay for essentials</w:t>
      </w:r>
      <w:r w:rsidRPr="001E39AF">
        <w:rPr>
          <w:rFonts w:ascii="Helvetica Neue" w:eastAsia="Helvetica Neue" w:hAnsi="Helvetica Neue" w:cs="Helvetica Neue"/>
        </w:rPr>
        <w:t xml:space="preserve">. </w:t>
      </w:r>
      <w:r w:rsidRPr="001E39AF">
        <w:rPr>
          <w:rFonts w:ascii="Helvetica Neue" w:eastAsia="Helvetica Neue" w:hAnsi="Helvetica Neue" w:cs="Helvetica Neue"/>
          <w:i/>
          <w:iCs/>
        </w:rPr>
        <w:t>(P4.1.)</w:t>
      </w:r>
    </w:p>
    <w:p w14:paraId="78A567FE" w14:textId="77777777" w:rsidR="001E39AF" w:rsidRPr="001E39AF" w:rsidRDefault="001E39AF" w:rsidP="001E39AF">
      <w:pPr>
        <w:pBdr>
          <w:top w:val="nil"/>
          <w:left w:val="nil"/>
          <w:bottom w:val="nil"/>
          <w:right w:val="nil"/>
          <w:between w:val="nil"/>
        </w:pBdr>
        <w:spacing w:after="0" w:line="240" w:lineRule="auto"/>
        <w:rPr>
          <w:rFonts w:ascii="Helvetica Neue" w:eastAsia="Helvetica Neue" w:hAnsi="Helvetica Neue" w:cs="Helvetica Neue"/>
        </w:rPr>
      </w:pPr>
    </w:p>
    <w:p w14:paraId="0000001E"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9">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F" w14:textId="77777777" w:rsidR="00DB4B0F" w:rsidRDefault="00DB4B0F">
      <w:pPr>
        <w:spacing w:after="0" w:line="240" w:lineRule="auto"/>
        <w:jc w:val="both"/>
        <w:rPr>
          <w:rFonts w:ascii="Helvetica Neue" w:eastAsia="Helvetica Neue" w:hAnsi="Helvetica Neue" w:cs="Helvetica Neue"/>
          <w:color w:val="FF0000"/>
          <w:sz w:val="16"/>
          <w:szCs w:val="16"/>
        </w:rPr>
      </w:pPr>
    </w:p>
    <w:p w14:paraId="00000020"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21" w14:textId="77777777" w:rsidR="00DB4B0F" w:rsidRDefault="00DB4B0F">
      <w:pPr>
        <w:spacing w:after="0" w:line="240" w:lineRule="auto"/>
        <w:jc w:val="both"/>
        <w:rPr>
          <w:rFonts w:ascii="Helvetica Neue" w:eastAsia="Helvetica Neue" w:hAnsi="Helvetica Neue" w:cs="Helvetica Neue"/>
          <w:u w:val="single"/>
        </w:rPr>
      </w:pPr>
    </w:p>
    <w:p w14:paraId="00000022"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10">
        <w:r>
          <w:rPr>
            <w:rFonts w:ascii="Helvetica Neue" w:eastAsia="Helvetica Neue" w:hAnsi="Helvetica Neue" w:cs="Helvetica Neue"/>
            <w:color w:val="0000FF"/>
            <w:u w:val="single"/>
          </w:rPr>
          <w:t>https://themoneycharity.org.uk/</w:t>
        </w:r>
      </w:hyperlink>
    </w:p>
    <w:p w14:paraId="00000023"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6"/>
          <w:szCs w:val="16"/>
        </w:rPr>
      </w:pPr>
    </w:p>
    <w:p w14:paraId="00000024"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5"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8"/>
          <w:szCs w:val="18"/>
        </w:rPr>
      </w:pPr>
    </w:p>
    <w:p w14:paraId="00000026"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7"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00000028"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0000029"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0000002A"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B"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1">
        <w:r>
          <w:rPr>
            <w:rFonts w:ascii="Helvetica Neue" w:eastAsia="Helvetica Neue" w:hAnsi="Helvetica Neue" w:cs="Helvetica Neue"/>
            <w:color w:val="0000FF"/>
            <w:u w:val="single"/>
          </w:rPr>
          <w:t>https://themoneycharity.org.uk/money-statistics/</w:t>
        </w:r>
      </w:hyperlink>
    </w:p>
    <w:p w14:paraId="0000002C"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D"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2">
        <w:r>
          <w:rPr>
            <w:rFonts w:ascii="Helvetica Neue" w:eastAsia="Helvetica Neue" w:hAnsi="Helvetica Neue" w:cs="Helvetica Neue"/>
            <w:color w:val="000000"/>
            <w:u w:val="single"/>
          </w:rPr>
          <w:t>hello@themoneycharity.org.uk</w:t>
        </w:r>
      </w:hyperlink>
    </w:p>
    <w:p w14:paraId="0000002E"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F" w14:textId="06A68764"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w:t>
      </w:r>
      <w:r w:rsidR="00847F2C">
        <w:rPr>
          <w:rFonts w:ascii="Helvetica Neue" w:eastAsia="Helvetica Neue" w:hAnsi="Helvetica Neue" w:cs="Helvetica Neue"/>
          <w:color w:val="000000"/>
        </w:rPr>
        <w:t>Communications</w:t>
      </w:r>
      <w:r w:rsidR="00A25ECA">
        <w:rPr>
          <w:rFonts w:ascii="Helvetica Neue" w:eastAsia="Helvetica Neue" w:hAnsi="Helvetica Neue" w:cs="Helvetica Neue"/>
          <w:color w:val="000000"/>
        </w:rPr>
        <w:t xml:space="preserve"> &amp; </w:t>
      </w:r>
      <w:r w:rsidR="00FC7BC4">
        <w:rPr>
          <w:rFonts w:ascii="Helvetica Neue" w:eastAsia="Helvetica Neue" w:hAnsi="Helvetica Neue" w:cs="Helvetica Neue"/>
          <w:color w:val="000000"/>
        </w:rPr>
        <w:t xml:space="preserve">Marketing </w:t>
      </w:r>
      <w:r w:rsidR="00847F2C">
        <w:rPr>
          <w:rFonts w:ascii="Helvetica Neue" w:eastAsia="Helvetica Neue" w:hAnsi="Helvetica Neue" w:cs="Helvetica Neue"/>
          <w:color w:val="000000"/>
        </w:rPr>
        <w:t>Manager</w:t>
      </w:r>
      <w:r>
        <w:rPr>
          <w:rFonts w:ascii="Helvetica Neue" w:eastAsia="Helvetica Neue" w:hAnsi="Helvetica Neue" w:cs="Helvetica Neue"/>
          <w:color w:val="000000"/>
        </w:rPr>
        <w:t xml:space="preserve">, </w:t>
      </w:r>
      <w:r w:rsidR="00847F2C">
        <w:rPr>
          <w:rFonts w:ascii="Helvetica Neue" w:eastAsia="Helvetica Neue" w:hAnsi="Helvetica Neue" w:cs="Helvetica Neue"/>
          <w:color w:val="000000"/>
        </w:rPr>
        <w:t>James Yelland</w:t>
      </w:r>
      <w:r>
        <w:rPr>
          <w:rFonts w:ascii="Helvetica Neue" w:eastAsia="Helvetica Neue" w:hAnsi="Helvetica Neue" w:cs="Helvetica Neue"/>
          <w:color w:val="000000"/>
        </w:rPr>
        <w:t>, on</w:t>
      </w:r>
      <w:r>
        <w:rPr>
          <w:rFonts w:ascii="Helvetica Neue" w:eastAsia="Helvetica Neue" w:hAnsi="Helvetica Neue" w:cs="Helvetica Neue"/>
        </w:rPr>
        <w:t xml:space="preserve"> </w:t>
      </w:r>
      <w:hyperlink r:id="rId13" w:history="1">
        <w:r w:rsidR="00847F2C" w:rsidRPr="004212A3">
          <w:rPr>
            <w:rStyle w:val="Hyperlink"/>
            <w:rFonts w:ascii="Helvetica Neue" w:eastAsia="Helvetica Neue" w:hAnsi="Helvetica Neue" w:cs="Helvetica Neue"/>
          </w:rPr>
          <w:t>james@themoneycharity.org.uk</w:t>
        </w:r>
      </w:hyperlink>
    </w:p>
    <w:p w14:paraId="00000030" w14:textId="77777777" w:rsidR="00DB4B0F" w:rsidRDefault="00DB4B0F">
      <w:pPr>
        <w:spacing w:after="0" w:line="240" w:lineRule="auto"/>
        <w:jc w:val="both"/>
        <w:rPr>
          <w:rFonts w:ascii="Helvetica Neue" w:eastAsia="Helvetica Neue" w:hAnsi="Helvetica Neue" w:cs="Helvetica Neue"/>
        </w:rPr>
      </w:pPr>
    </w:p>
    <w:p w14:paraId="00000031" w14:textId="013F002C"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DB4B0F">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1CDA" w14:textId="77777777" w:rsidR="00A81317" w:rsidRDefault="00A81317">
      <w:pPr>
        <w:spacing w:after="0" w:line="240" w:lineRule="auto"/>
      </w:pPr>
      <w:r>
        <w:separator/>
      </w:r>
    </w:p>
  </w:endnote>
  <w:endnote w:type="continuationSeparator" w:id="0">
    <w:p w14:paraId="6F37F54C" w14:textId="77777777" w:rsidR="00A81317" w:rsidRDefault="00A8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A4EF" w14:textId="77777777" w:rsidR="00A81317" w:rsidRDefault="00A81317">
      <w:pPr>
        <w:spacing w:after="0" w:line="240" w:lineRule="auto"/>
      </w:pPr>
      <w:r>
        <w:separator/>
      </w:r>
    </w:p>
  </w:footnote>
  <w:footnote w:type="continuationSeparator" w:id="0">
    <w:p w14:paraId="0AD2BBEA" w14:textId="77777777" w:rsidR="00A81317" w:rsidRDefault="00A81317">
      <w:pPr>
        <w:spacing w:after="0" w:line="240" w:lineRule="auto"/>
      </w:pPr>
      <w:r>
        <w:continuationSeparator/>
      </w:r>
    </w:p>
  </w:footnote>
  <w:footnote w:id="1">
    <w:p w14:paraId="3757D6F8" w14:textId="16FB1A1D" w:rsidR="00375153" w:rsidRPr="00EB56E8" w:rsidRDefault="00375153" w:rsidP="00375153">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September</w:t>
      </w:r>
      <w:r w:rsidRPr="00D3780C">
        <w:rPr>
          <w:rFonts w:ascii="Helvetica Neue" w:eastAsia="Helvetica Neue" w:hAnsi="Helvetica Neue" w:cs="Helvetica Neue"/>
          <w:sz w:val="16"/>
          <w:szCs w:val="16"/>
        </w:rPr>
        <w:t xml:space="preserve"> 2022 Full Report,</w:t>
      </w:r>
      <w:r w:rsidRPr="00375153">
        <w:rPr>
          <w:rFonts w:ascii="Helvetica Neue" w:eastAsia="Helvetica Neue" w:hAnsi="Helvetica Neue" w:cs="Helvetica Neue"/>
          <w:sz w:val="16"/>
          <w:szCs w:val="16"/>
        </w:rPr>
        <w:t xml:space="preserve"> P</w:t>
      </w:r>
      <w:r>
        <w:rPr>
          <w:rFonts w:ascii="Helvetica Neue" w:eastAsia="Helvetica Neue" w:hAnsi="Helvetica Neue" w:cs="Helvetica Neue"/>
          <w:sz w:val="16"/>
          <w:szCs w:val="16"/>
        </w:rPr>
        <w:t>19</w:t>
      </w:r>
      <w:r w:rsidRPr="00D3780C">
        <w:rPr>
          <w:rFonts w:ascii="Helvetica Neue" w:eastAsia="Helvetica Neue" w:hAnsi="Helvetica Neue" w:cs="Helvetica Neue"/>
          <w:sz w:val="16"/>
          <w:szCs w:val="16"/>
        </w:rPr>
        <w:t>)</w:t>
      </w:r>
    </w:p>
  </w:footnote>
  <w:footnote w:id="2">
    <w:p w14:paraId="6DF1965D" w14:textId="721D4FBE" w:rsidR="000B7171" w:rsidRPr="00EB56E8" w:rsidRDefault="000B7171" w:rsidP="000B7171">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September</w:t>
      </w:r>
      <w:r w:rsidRPr="00D3780C">
        <w:rPr>
          <w:rFonts w:ascii="Helvetica Neue" w:eastAsia="Helvetica Neue" w:hAnsi="Helvetica Neue" w:cs="Helvetica Neue"/>
          <w:sz w:val="16"/>
          <w:szCs w:val="16"/>
        </w:rPr>
        <w:t xml:space="preserve"> 2022 Full Report,</w:t>
      </w:r>
      <w:r w:rsidRPr="00375153">
        <w:rPr>
          <w:rFonts w:ascii="Helvetica Neue" w:eastAsia="Helvetica Neue" w:hAnsi="Helvetica Neue" w:cs="Helvetica Neue"/>
          <w:sz w:val="16"/>
          <w:szCs w:val="16"/>
        </w:rPr>
        <w:t xml:space="preserve"> P</w:t>
      </w:r>
      <w:r>
        <w:rPr>
          <w:rFonts w:ascii="Helvetica Neue" w:eastAsia="Helvetica Neue" w:hAnsi="Helvetica Neue" w:cs="Helvetica Neue"/>
          <w:sz w:val="16"/>
          <w:szCs w:val="16"/>
        </w:rPr>
        <w:t>4.1</w:t>
      </w:r>
      <w:r w:rsidRPr="00D3780C">
        <w:rPr>
          <w:rFonts w:ascii="Helvetica Neue" w:eastAsia="Helvetica Neue" w:hAnsi="Helvetica Neue" w:cs="Helvetica Neue"/>
          <w:sz w:val="16"/>
          <w:szCs w:val="16"/>
        </w:rPr>
        <w:t>)</w:t>
      </w:r>
    </w:p>
  </w:footnote>
  <w:footnote w:id="3">
    <w:p w14:paraId="4A92F27B" w14:textId="4DA6D1E0" w:rsidR="008B42D1" w:rsidRPr="00EB56E8" w:rsidRDefault="008B42D1" w:rsidP="008B42D1">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September</w:t>
      </w:r>
      <w:r w:rsidRPr="00D3780C">
        <w:rPr>
          <w:rFonts w:ascii="Helvetica Neue" w:eastAsia="Helvetica Neue" w:hAnsi="Helvetica Neue" w:cs="Helvetica Neue"/>
          <w:sz w:val="16"/>
          <w:szCs w:val="16"/>
        </w:rPr>
        <w:t xml:space="preserve"> 2022 Full Report,</w:t>
      </w:r>
      <w:r w:rsidRPr="00375153">
        <w:rPr>
          <w:rFonts w:ascii="Helvetica Neue" w:eastAsia="Helvetica Neue" w:hAnsi="Helvetica Neue" w:cs="Helvetica Neue"/>
          <w:sz w:val="16"/>
          <w:szCs w:val="16"/>
        </w:rPr>
        <w:t xml:space="preserve"> P</w:t>
      </w:r>
      <w:r>
        <w:rPr>
          <w:rFonts w:ascii="Helvetica Neue" w:eastAsia="Helvetica Neue" w:hAnsi="Helvetica Neue" w:cs="Helvetica Neue"/>
          <w:sz w:val="16"/>
          <w:szCs w:val="16"/>
        </w:rPr>
        <w:t>4.1</w:t>
      </w:r>
      <w:r w:rsidRPr="00D3780C">
        <w:rPr>
          <w:rFonts w:ascii="Helvetica Neue" w:eastAsia="Helvetica Neue" w:hAnsi="Helvetica Neue" w:cs="Helvetica Neue"/>
          <w:sz w:val="16"/>
          <w:szCs w:val="16"/>
        </w:rPr>
        <w:t>)</w:t>
      </w:r>
    </w:p>
  </w:footnote>
  <w:footnote w:id="4">
    <w:p w14:paraId="3EB9BB8F" w14:textId="6FF4E199" w:rsidR="00AD2DAE" w:rsidRPr="00EB56E8" w:rsidRDefault="00AD2DAE" w:rsidP="00AD2DAE">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September</w:t>
      </w:r>
      <w:r w:rsidRPr="00D3780C">
        <w:rPr>
          <w:rFonts w:ascii="Helvetica Neue" w:eastAsia="Helvetica Neue" w:hAnsi="Helvetica Neue" w:cs="Helvetica Neue"/>
          <w:sz w:val="16"/>
          <w:szCs w:val="16"/>
        </w:rPr>
        <w:t xml:space="preserve"> 2022 Full Report,</w:t>
      </w:r>
      <w:r w:rsidRPr="00375153">
        <w:rPr>
          <w:rFonts w:ascii="Helvetica Neue" w:eastAsia="Helvetica Neue" w:hAnsi="Helvetica Neue" w:cs="Helvetica Neue"/>
          <w:sz w:val="16"/>
          <w:szCs w:val="16"/>
        </w:rPr>
        <w:t xml:space="preserve"> P</w:t>
      </w:r>
      <w:r>
        <w:rPr>
          <w:rFonts w:ascii="Helvetica Neue" w:eastAsia="Helvetica Neue" w:hAnsi="Helvetica Neue" w:cs="Helvetica Neue"/>
          <w:sz w:val="16"/>
          <w:szCs w:val="16"/>
        </w:rPr>
        <w:t>16</w:t>
      </w:r>
      <w:r w:rsidRPr="00D3780C">
        <w:rPr>
          <w:rFonts w:ascii="Helvetica Neue" w:eastAsia="Helvetica Neue" w:hAnsi="Helvetica Neue" w:cs="Helvetica Neu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DB4B0F" w:rsidRDefault="00E9739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A363299" wp14:editId="7C3FF012">
          <wp:extent cx="2943830" cy="615499"/>
          <wp:effectExtent l="0" t="0" r="0" b="0"/>
          <wp:docPr id="11"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D89"/>
    <w:multiLevelType w:val="hybridMultilevel"/>
    <w:tmpl w:val="5D0A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632A4"/>
    <w:multiLevelType w:val="hybridMultilevel"/>
    <w:tmpl w:val="E3C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B7CC7"/>
    <w:multiLevelType w:val="hybridMultilevel"/>
    <w:tmpl w:val="235E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55A3F"/>
    <w:multiLevelType w:val="hybridMultilevel"/>
    <w:tmpl w:val="B6C8ABC4"/>
    <w:lvl w:ilvl="0" w:tplc="0860B244">
      <w:start w:val="1"/>
      <w:numFmt w:val="bullet"/>
      <w:lvlText w:val="•"/>
      <w:lvlJc w:val="left"/>
      <w:pPr>
        <w:tabs>
          <w:tab w:val="num" w:pos="720"/>
        </w:tabs>
        <w:ind w:left="720" w:hanging="360"/>
      </w:pPr>
      <w:rPr>
        <w:rFonts w:ascii="Arial" w:hAnsi="Arial" w:hint="default"/>
      </w:rPr>
    </w:lvl>
    <w:lvl w:ilvl="1" w:tplc="7F881F94" w:tentative="1">
      <w:start w:val="1"/>
      <w:numFmt w:val="bullet"/>
      <w:lvlText w:val="•"/>
      <w:lvlJc w:val="left"/>
      <w:pPr>
        <w:tabs>
          <w:tab w:val="num" w:pos="1440"/>
        </w:tabs>
        <w:ind w:left="1440" w:hanging="360"/>
      </w:pPr>
      <w:rPr>
        <w:rFonts w:ascii="Arial" w:hAnsi="Arial" w:hint="default"/>
      </w:rPr>
    </w:lvl>
    <w:lvl w:ilvl="2" w:tplc="EE689298" w:tentative="1">
      <w:start w:val="1"/>
      <w:numFmt w:val="bullet"/>
      <w:lvlText w:val="•"/>
      <w:lvlJc w:val="left"/>
      <w:pPr>
        <w:tabs>
          <w:tab w:val="num" w:pos="2160"/>
        </w:tabs>
        <w:ind w:left="2160" w:hanging="360"/>
      </w:pPr>
      <w:rPr>
        <w:rFonts w:ascii="Arial" w:hAnsi="Arial" w:hint="default"/>
      </w:rPr>
    </w:lvl>
    <w:lvl w:ilvl="3" w:tplc="3F8EB456" w:tentative="1">
      <w:start w:val="1"/>
      <w:numFmt w:val="bullet"/>
      <w:lvlText w:val="•"/>
      <w:lvlJc w:val="left"/>
      <w:pPr>
        <w:tabs>
          <w:tab w:val="num" w:pos="2880"/>
        </w:tabs>
        <w:ind w:left="2880" w:hanging="360"/>
      </w:pPr>
      <w:rPr>
        <w:rFonts w:ascii="Arial" w:hAnsi="Arial" w:hint="default"/>
      </w:rPr>
    </w:lvl>
    <w:lvl w:ilvl="4" w:tplc="F1B200A6" w:tentative="1">
      <w:start w:val="1"/>
      <w:numFmt w:val="bullet"/>
      <w:lvlText w:val="•"/>
      <w:lvlJc w:val="left"/>
      <w:pPr>
        <w:tabs>
          <w:tab w:val="num" w:pos="3600"/>
        </w:tabs>
        <w:ind w:left="3600" w:hanging="360"/>
      </w:pPr>
      <w:rPr>
        <w:rFonts w:ascii="Arial" w:hAnsi="Arial" w:hint="default"/>
      </w:rPr>
    </w:lvl>
    <w:lvl w:ilvl="5" w:tplc="31ACDFEE" w:tentative="1">
      <w:start w:val="1"/>
      <w:numFmt w:val="bullet"/>
      <w:lvlText w:val="•"/>
      <w:lvlJc w:val="left"/>
      <w:pPr>
        <w:tabs>
          <w:tab w:val="num" w:pos="4320"/>
        </w:tabs>
        <w:ind w:left="4320" w:hanging="360"/>
      </w:pPr>
      <w:rPr>
        <w:rFonts w:ascii="Arial" w:hAnsi="Arial" w:hint="default"/>
      </w:rPr>
    </w:lvl>
    <w:lvl w:ilvl="6" w:tplc="4DEE041C" w:tentative="1">
      <w:start w:val="1"/>
      <w:numFmt w:val="bullet"/>
      <w:lvlText w:val="•"/>
      <w:lvlJc w:val="left"/>
      <w:pPr>
        <w:tabs>
          <w:tab w:val="num" w:pos="5040"/>
        </w:tabs>
        <w:ind w:left="5040" w:hanging="360"/>
      </w:pPr>
      <w:rPr>
        <w:rFonts w:ascii="Arial" w:hAnsi="Arial" w:hint="default"/>
      </w:rPr>
    </w:lvl>
    <w:lvl w:ilvl="7" w:tplc="F0466186" w:tentative="1">
      <w:start w:val="1"/>
      <w:numFmt w:val="bullet"/>
      <w:lvlText w:val="•"/>
      <w:lvlJc w:val="left"/>
      <w:pPr>
        <w:tabs>
          <w:tab w:val="num" w:pos="5760"/>
        </w:tabs>
        <w:ind w:left="5760" w:hanging="360"/>
      </w:pPr>
      <w:rPr>
        <w:rFonts w:ascii="Arial" w:hAnsi="Arial" w:hint="default"/>
      </w:rPr>
    </w:lvl>
    <w:lvl w:ilvl="8" w:tplc="DC961C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CC62B7"/>
    <w:multiLevelType w:val="hybridMultilevel"/>
    <w:tmpl w:val="A5D2042A"/>
    <w:lvl w:ilvl="0" w:tplc="31E47B9A">
      <w:start w:val="1"/>
      <w:numFmt w:val="bullet"/>
      <w:lvlText w:val="•"/>
      <w:lvlJc w:val="left"/>
      <w:pPr>
        <w:tabs>
          <w:tab w:val="num" w:pos="720"/>
        </w:tabs>
        <w:ind w:left="720" w:hanging="360"/>
      </w:pPr>
      <w:rPr>
        <w:rFonts w:ascii="Arial" w:hAnsi="Arial" w:hint="default"/>
      </w:rPr>
    </w:lvl>
    <w:lvl w:ilvl="1" w:tplc="60E80BEE" w:tentative="1">
      <w:start w:val="1"/>
      <w:numFmt w:val="bullet"/>
      <w:lvlText w:val="•"/>
      <w:lvlJc w:val="left"/>
      <w:pPr>
        <w:tabs>
          <w:tab w:val="num" w:pos="1440"/>
        </w:tabs>
        <w:ind w:left="1440" w:hanging="360"/>
      </w:pPr>
      <w:rPr>
        <w:rFonts w:ascii="Arial" w:hAnsi="Arial" w:hint="default"/>
      </w:rPr>
    </w:lvl>
    <w:lvl w:ilvl="2" w:tplc="2BA00048" w:tentative="1">
      <w:start w:val="1"/>
      <w:numFmt w:val="bullet"/>
      <w:lvlText w:val="•"/>
      <w:lvlJc w:val="left"/>
      <w:pPr>
        <w:tabs>
          <w:tab w:val="num" w:pos="2160"/>
        </w:tabs>
        <w:ind w:left="2160" w:hanging="360"/>
      </w:pPr>
      <w:rPr>
        <w:rFonts w:ascii="Arial" w:hAnsi="Arial" w:hint="default"/>
      </w:rPr>
    </w:lvl>
    <w:lvl w:ilvl="3" w:tplc="4100F064" w:tentative="1">
      <w:start w:val="1"/>
      <w:numFmt w:val="bullet"/>
      <w:lvlText w:val="•"/>
      <w:lvlJc w:val="left"/>
      <w:pPr>
        <w:tabs>
          <w:tab w:val="num" w:pos="2880"/>
        </w:tabs>
        <w:ind w:left="2880" w:hanging="360"/>
      </w:pPr>
      <w:rPr>
        <w:rFonts w:ascii="Arial" w:hAnsi="Arial" w:hint="default"/>
      </w:rPr>
    </w:lvl>
    <w:lvl w:ilvl="4" w:tplc="AF947786" w:tentative="1">
      <w:start w:val="1"/>
      <w:numFmt w:val="bullet"/>
      <w:lvlText w:val="•"/>
      <w:lvlJc w:val="left"/>
      <w:pPr>
        <w:tabs>
          <w:tab w:val="num" w:pos="3600"/>
        </w:tabs>
        <w:ind w:left="3600" w:hanging="360"/>
      </w:pPr>
      <w:rPr>
        <w:rFonts w:ascii="Arial" w:hAnsi="Arial" w:hint="default"/>
      </w:rPr>
    </w:lvl>
    <w:lvl w:ilvl="5" w:tplc="B6EAA3C2" w:tentative="1">
      <w:start w:val="1"/>
      <w:numFmt w:val="bullet"/>
      <w:lvlText w:val="•"/>
      <w:lvlJc w:val="left"/>
      <w:pPr>
        <w:tabs>
          <w:tab w:val="num" w:pos="4320"/>
        </w:tabs>
        <w:ind w:left="4320" w:hanging="360"/>
      </w:pPr>
      <w:rPr>
        <w:rFonts w:ascii="Arial" w:hAnsi="Arial" w:hint="default"/>
      </w:rPr>
    </w:lvl>
    <w:lvl w:ilvl="6" w:tplc="CFA8209A" w:tentative="1">
      <w:start w:val="1"/>
      <w:numFmt w:val="bullet"/>
      <w:lvlText w:val="•"/>
      <w:lvlJc w:val="left"/>
      <w:pPr>
        <w:tabs>
          <w:tab w:val="num" w:pos="5040"/>
        </w:tabs>
        <w:ind w:left="5040" w:hanging="360"/>
      </w:pPr>
      <w:rPr>
        <w:rFonts w:ascii="Arial" w:hAnsi="Arial" w:hint="default"/>
      </w:rPr>
    </w:lvl>
    <w:lvl w:ilvl="7" w:tplc="0A56FC32" w:tentative="1">
      <w:start w:val="1"/>
      <w:numFmt w:val="bullet"/>
      <w:lvlText w:val="•"/>
      <w:lvlJc w:val="left"/>
      <w:pPr>
        <w:tabs>
          <w:tab w:val="num" w:pos="5760"/>
        </w:tabs>
        <w:ind w:left="5760" w:hanging="360"/>
      </w:pPr>
      <w:rPr>
        <w:rFonts w:ascii="Arial" w:hAnsi="Arial" w:hint="default"/>
      </w:rPr>
    </w:lvl>
    <w:lvl w:ilvl="8" w:tplc="C5C48F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F0434C"/>
    <w:multiLevelType w:val="hybridMultilevel"/>
    <w:tmpl w:val="B070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05CC6"/>
    <w:multiLevelType w:val="multilevel"/>
    <w:tmpl w:val="AC1E8D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B330E8"/>
    <w:multiLevelType w:val="multilevel"/>
    <w:tmpl w:val="BDA4C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C622CB"/>
    <w:multiLevelType w:val="hybridMultilevel"/>
    <w:tmpl w:val="1708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764E2"/>
    <w:multiLevelType w:val="hybridMultilevel"/>
    <w:tmpl w:val="DD9AEA04"/>
    <w:lvl w:ilvl="0" w:tplc="52A4F7B8">
      <w:start w:val="1"/>
      <w:numFmt w:val="bullet"/>
      <w:lvlText w:val="•"/>
      <w:lvlJc w:val="left"/>
      <w:pPr>
        <w:tabs>
          <w:tab w:val="num" w:pos="720"/>
        </w:tabs>
        <w:ind w:left="720" w:hanging="360"/>
      </w:pPr>
      <w:rPr>
        <w:rFonts w:ascii="Arial" w:hAnsi="Arial" w:hint="default"/>
      </w:rPr>
    </w:lvl>
    <w:lvl w:ilvl="1" w:tplc="E33AB282" w:tentative="1">
      <w:start w:val="1"/>
      <w:numFmt w:val="bullet"/>
      <w:lvlText w:val="•"/>
      <w:lvlJc w:val="left"/>
      <w:pPr>
        <w:tabs>
          <w:tab w:val="num" w:pos="1440"/>
        </w:tabs>
        <w:ind w:left="1440" w:hanging="360"/>
      </w:pPr>
      <w:rPr>
        <w:rFonts w:ascii="Arial" w:hAnsi="Arial" w:hint="default"/>
      </w:rPr>
    </w:lvl>
    <w:lvl w:ilvl="2" w:tplc="AFE447A8" w:tentative="1">
      <w:start w:val="1"/>
      <w:numFmt w:val="bullet"/>
      <w:lvlText w:val="•"/>
      <w:lvlJc w:val="left"/>
      <w:pPr>
        <w:tabs>
          <w:tab w:val="num" w:pos="2160"/>
        </w:tabs>
        <w:ind w:left="2160" w:hanging="360"/>
      </w:pPr>
      <w:rPr>
        <w:rFonts w:ascii="Arial" w:hAnsi="Arial" w:hint="default"/>
      </w:rPr>
    </w:lvl>
    <w:lvl w:ilvl="3" w:tplc="58CAAFD0" w:tentative="1">
      <w:start w:val="1"/>
      <w:numFmt w:val="bullet"/>
      <w:lvlText w:val="•"/>
      <w:lvlJc w:val="left"/>
      <w:pPr>
        <w:tabs>
          <w:tab w:val="num" w:pos="2880"/>
        </w:tabs>
        <w:ind w:left="2880" w:hanging="360"/>
      </w:pPr>
      <w:rPr>
        <w:rFonts w:ascii="Arial" w:hAnsi="Arial" w:hint="default"/>
      </w:rPr>
    </w:lvl>
    <w:lvl w:ilvl="4" w:tplc="46D84F8A" w:tentative="1">
      <w:start w:val="1"/>
      <w:numFmt w:val="bullet"/>
      <w:lvlText w:val="•"/>
      <w:lvlJc w:val="left"/>
      <w:pPr>
        <w:tabs>
          <w:tab w:val="num" w:pos="3600"/>
        </w:tabs>
        <w:ind w:left="3600" w:hanging="360"/>
      </w:pPr>
      <w:rPr>
        <w:rFonts w:ascii="Arial" w:hAnsi="Arial" w:hint="default"/>
      </w:rPr>
    </w:lvl>
    <w:lvl w:ilvl="5" w:tplc="C812E794" w:tentative="1">
      <w:start w:val="1"/>
      <w:numFmt w:val="bullet"/>
      <w:lvlText w:val="•"/>
      <w:lvlJc w:val="left"/>
      <w:pPr>
        <w:tabs>
          <w:tab w:val="num" w:pos="4320"/>
        </w:tabs>
        <w:ind w:left="4320" w:hanging="360"/>
      </w:pPr>
      <w:rPr>
        <w:rFonts w:ascii="Arial" w:hAnsi="Arial" w:hint="default"/>
      </w:rPr>
    </w:lvl>
    <w:lvl w:ilvl="6" w:tplc="D212B204" w:tentative="1">
      <w:start w:val="1"/>
      <w:numFmt w:val="bullet"/>
      <w:lvlText w:val="•"/>
      <w:lvlJc w:val="left"/>
      <w:pPr>
        <w:tabs>
          <w:tab w:val="num" w:pos="5040"/>
        </w:tabs>
        <w:ind w:left="5040" w:hanging="360"/>
      </w:pPr>
      <w:rPr>
        <w:rFonts w:ascii="Arial" w:hAnsi="Arial" w:hint="default"/>
      </w:rPr>
    </w:lvl>
    <w:lvl w:ilvl="7" w:tplc="E39A1568" w:tentative="1">
      <w:start w:val="1"/>
      <w:numFmt w:val="bullet"/>
      <w:lvlText w:val="•"/>
      <w:lvlJc w:val="left"/>
      <w:pPr>
        <w:tabs>
          <w:tab w:val="num" w:pos="5760"/>
        </w:tabs>
        <w:ind w:left="5760" w:hanging="360"/>
      </w:pPr>
      <w:rPr>
        <w:rFonts w:ascii="Arial" w:hAnsi="Arial" w:hint="default"/>
      </w:rPr>
    </w:lvl>
    <w:lvl w:ilvl="8" w:tplc="7AAA62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E5717E"/>
    <w:multiLevelType w:val="hybridMultilevel"/>
    <w:tmpl w:val="87A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91873"/>
    <w:multiLevelType w:val="hybridMultilevel"/>
    <w:tmpl w:val="4A122A40"/>
    <w:lvl w:ilvl="0" w:tplc="436AAFBC">
      <w:start w:val="1"/>
      <w:numFmt w:val="bullet"/>
      <w:lvlText w:val="•"/>
      <w:lvlJc w:val="left"/>
      <w:pPr>
        <w:tabs>
          <w:tab w:val="num" w:pos="720"/>
        </w:tabs>
        <w:ind w:left="720" w:hanging="360"/>
      </w:pPr>
      <w:rPr>
        <w:rFonts w:ascii="Arial" w:hAnsi="Arial" w:hint="default"/>
      </w:rPr>
    </w:lvl>
    <w:lvl w:ilvl="1" w:tplc="5FD62110" w:tentative="1">
      <w:start w:val="1"/>
      <w:numFmt w:val="bullet"/>
      <w:lvlText w:val="•"/>
      <w:lvlJc w:val="left"/>
      <w:pPr>
        <w:tabs>
          <w:tab w:val="num" w:pos="1440"/>
        </w:tabs>
        <w:ind w:left="1440" w:hanging="360"/>
      </w:pPr>
      <w:rPr>
        <w:rFonts w:ascii="Arial" w:hAnsi="Arial" w:hint="default"/>
      </w:rPr>
    </w:lvl>
    <w:lvl w:ilvl="2" w:tplc="CF9E5D4C" w:tentative="1">
      <w:start w:val="1"/>
      <w:numFmt w:val="bullet"/>
      <w:lvlText w:val="•"/>
      <w:lvlJc w:val="left"/>
      <w:pPr>
        <w:tabs>
          <w:tab w:val="num" w:pos="2160"/>
        </w:tabs>
        <w:ind w:left="2160" w:hanging="360"/>
      </w:pPr>
      <w:rPr>
        <w:rFonts w:ascii="Arial" w:hAnsi="Arial" w:hint="default"/>
      </w:rPr>
    </w:lvl>
    <w:lvl w:ilvl="3" w:tplc="CA58497C" w:tentative="1">
      <w:start w:val="1"/>
      <w:numFmt w:val="bullet"/>
      <w:lvlText w:val="•"/>
      <w:lvlJc w:val="left"/>
      <w:pPr>
        <w:tabs>
          <w:tab w:val="num" w:pos="2880"/>
        </w:tabs>
        <w:ind w:left="2880" w:hanging="360"/>
      </w:pPr>
      <w:rPr>
        <w:rFonts w:ascii="Arial" w:hAnsi="Arial" w:hint="default"/>
      </w:rPr>
    </w:lvl>
    <w:lvl w:ilvl="4" w:tplc="932C8AD4" w:tentative="1">
      <w:start w:val="1"/>
      <w:numFmt w:val="bullet"/>
      <w:lvlText w:val="•"/>
      <w:lvlJc w:val="left"/>
      <w:pPr>
        <w:tabs>
          <w:tab w:val="num" w:pos="3600"/>
        </w:tabs>
        <w:ind w:left="3600" w:hanging="360"/>
      </w:pPr>
      <w:rPr>
        <w:rFonts w:ascii="Arial" w:hAnsi="Arial" w:hint="default"/>
      </w:rPr>
    </w:lvl>
    <w:lvl w:ilvl="5" w:tplc="4CB2AE3E" w:tentative="1">
      <w:start w:val="1"/>
      <w:numFmt w:val="bullet"/>
      <w:lvlText w:val="•"/>
      <w:lvlJc w:val="left"/>
      <w:pPr>
        <w:tabs>
          <w:tab w:val="num" w:pos="4320"/>
        </w:tabs>
        <w:ind w:left="4320" w:hanging="360"/>
      </w:pPr>
      <w:rPr>
        <w:rFonts w:ascii="Arial" w:hAnsi="Arial" w:hint="default"/>
      </w:rPr>
    </w:lvl>
    <w:lvl w:ilvl="6" w:tplc="153E33B8" w:tentative="1">
      <w:start w:val="1"/>
      <w:numFmt w:val="bullet"/>
      <w:lvlText w:val="•"/>
      <w:lvlJc w:val="left"/>
      <w:pPr>
        <w:tabs>
          <w:tab w:val="num" w:pos="5040"/>
        </w:tabs>
        <w:ind w:left="5040" w:hanging="360"/>
      </w:pPr>
      <w:rPr>
        <w:rFonts w:ascii="Arial" w:hAnsi="Arial" w:hint="default"/>
      </w:rPr>
    </w:lvl>
    <w:lvl w:ilvl="7" w:tplc="70AAA0CE" w:tentative="1">
      <w:start w:val="1"/>
      <w:numFmt w:val="bullet"/>
      <w:lvlText w:val="•"/>
      <w:lvlJc w:val="left"/>
      <w:pPr>
        <w:tabs>
          <w:tab w:val="num" w:pos="5760"/>
        </w:tabs>
        <w:ind w:left="5760" w:hanging="360"/>
      </w:pPr>
      <w:rPr>
        <w:rFonts w:ascii="Arial" w:hAnsi="Arial" w:hint="default"/>
      </w:rPr>
    </w:lvl>
    <w:lvl w:ilvl="8" w:tplc="8FB82EC2" w:tentative="1">
      <w:start w:val="1"/>
      <w:numFmt w:val="bullet"/>
      <w:lvlText w:val="•"/>
      <w:lvlJc w:val="left"/>
      <w:pPr>
        <w:tabs>
          <w:tab w:val="num" w:pos="6480"/>
        </w:tabs>
        <w:ind w:left="6480" w:hanging="360"/>
      </w:pPr>
      <w:rPr>
        <w:rFonts w:ascii="Arial" w:hAnsi="Arial" w:hint="default"/>
      </w:rPr>
    </w:lvl>
  </w:abstractNum>
  <w:num w:numId="1" w16cid:durableId="2060130119">
    <w:abstractNumId w:val="7"/>
  </w:num>
  <w:num w:numId="2" w16cid:durableId="1394890191">
    <w:abstractNumId w:val="6"/>
  </w:num>
  <w:num w:numId="3" w16cid:durableId="1234970107">
    <w:abstractNumId w:val="9"/>
  </w:num>
  <w:num w:numId="4" w16cid:durableId="1605727678">
    <w:abstractNumId w:val="5"/>
  </w:num>
  <w:num w:numId="5" w16cid:durableId="580872707">
    <w:abstractNumId w:val="3"/>
  </w:num>
  <w:num w:numId="6" w16cid:durableId="1067679724">
    <w:abstractNumId w:val="2"/>
  </w:num>
  <w:num w:numId="7" w16cid:durableId="1735394376">
    <w:abstractNumId w:val="1"/>
  </w:num>
  <w:num w:numId="8" w16cid:durableId="1964843083">
    <w:abstractNumId w:val="10"/>
  </w:num>
  <w:num w:numId="9" w16cid:durableId="113328069">
    <w:abstractNumId w:val="8"/>
  </w:num>
  <w:num w:numId="10" w16cid:durableId="1326740242">
    <w:abstractNumId w:val="4"/>
  </w:num>
  <w:num w:numId="11" w16cid:durableId="1477651123">
    <w:abstractNumId w:val="0"/>
  </w:num>
  <w:num w:numId="12" w16cid:durableId="1642080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0F"/>
    <w:rsid w:val="000038D5"/>
    <w:rsid w:val="0002341C"/>
    <w:rsid w:val="000B7171"/>
    <w:rsid w:val="000C1B12"/>
    <w:rsid w:val="00113979"/>
    <w:rsid w:val="00120210"/>
    <w:rsid w:val="001E39AF"/>
    <w:rsid w:val="001F2721"/>
    <w:rsid w:val="00252EB8"/>
    <w:rsid w:val="00274EBA"/>
    <w:rsid w:val="002763FD"/>
    <w:rsid w:val="002A304B"/>
    <w:rsid w:val="002A534D"/>
    <w:rsid w:val="002C365F"/>
    <w:rsid w:val="002C6A85"/>
    <w:rsid w:val="002F2B7C"/>
    <w:rsid w:val="002F7B70"/>
    <w:rsid w:val="00305CCD"/>
    <w:rsid w:val="00321B94"/>
    <w:rsid w:val="0032578B"/>
    <w:rsid w:val="00371565"/>
    <w:rsid w:val="00375153"/>
    <w:rsid w:val="00391EA8"/>
    <w:rsid w:val="003B42D6"/>
    <w:rsid w:val="003D678D"/>
    <w:rsid w:val="0043287C"/>
    <w:rsid w:val="00447CBC"/>
    <w:rsid w:val="0046591F"/>
    <w:rsid w:val="00473D87"/>
    <w:rsid w:val="004B2551"/>
    <w:rsid w:val="004D3DF4"/>
    <w:rsid w:val="00525C37"/>
    <w:rsid w:val="00657D3F"/>
    <w:rsid w:val="0066632F"/>
    <w:rsid w:val="00666DC9"/>
    <w:rsid w:val="00681DA5"/>
    <w:rsid w:val="006A5F00"/>
    <w:rsid w:val="006B05A9"/>
    <w:rsid w:val="0071509B"/>
    <w:rsid w:val="0075084F"/>
    <w:rsid w:val="007861C2"/>
    <w:rsid w:val="00831A55"/>
    <w:rsid w:val="00847F2C"/>
    <w:rsid w:val="008B42D1"/>
    <w:rsid w:val="00920D95"/>
    <w:rsid w:val="009759E5"/>
    <w:rsid w:val="009922CA"/>
    <w:rsid w:val="00A104C4"/>
    <w:rsid w:val="00A14C22"/>
    <w:rsid w:val="00A25ECA"/>
    <w:rsid w:val="00A27244"/>
    <w:rsid w:val="00A416B7"/>
    <w:rsid w:val="00A712ED"/>
    <w:rsid w:val="00A81317"/>
    <w:rsid w:val="00AD2225"/>
    <w:rsid w:val="00AD2DAE"/>
    <w:rsid w:val="00AF55FD"/>
    <w:rsid w:val="00B116DB"/>
    <w:rsid w:val="00B46B02"/>
    <w:rsid w:val="00B964D0"/>
    <w:rsid w:val="00C44636"/>
    <w:rsid w:val="00C54D14"/>
    <w:rsid w:val="00C65830"/>
    <w:rsid w:val="00C8130F"/>
    <w:rsid w:val="00CD713A"/>
    <w:rsid w:val="00CE1288"/>
    <w:rsid w:val="00CF78FB"/>
    <w:rsid w:val="00D01658"/>
    <w:rsid w:val="00D20C81"/>
    <w:rsid w:val="00D3780C"/>
    <w:rsid w:val="00DB4B0F"/>
    <w:rsid w:val="00DC2CDB"/>
    <w:rsid w:val="00DE0CA7"/>
    <w:rsid w:val="00E044FA"/>
    <w:rsid w:val="00E2329F"/>
    <w:rsid w:val="00E26325"/>
    <w:rsid w:val="00E9739D"/>
    <w:rsid w:val="00EB56E8"/>
    <w:rsid w:val="00F01627"/>
    <w:rsid w:val="00F07EFE"/>
    <w:rsid w:val="00F07F1C"/>
    <w:rsid w:val="00F26C6E"/>
    <w:rsid w:val="00F418B0"/>
    <w:rsid w:val="00F62EBA"/>
    <w:rsid w:val="00F75BF9"/>
    <w:rsid w:val="00F84C79"/>
    <w:rsid w:val="00FC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69D"/>
  <w15:docId w15:val="{7F4E546B-3C48-456D-8342-87567D4A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4109">
      <w:bodyDiv w:val="1"/>
      <w:marLeft w:val="0"/>
      <w:marRight w:val="0"/>
      <w:marTop w:val="0"/>
      <w:marBottom w:val="0"/>
      <w:divBdr>
        <w:top w:val="none" w:sz="0" w:space="0" w:color="auto"/>
        <w:left w:val="none" w:sz="0" w:space="0" w:color="auto"/>
        <w:bottom w:val="none" w:sz="0" w:space="0" w:color="auto"/>
        <w:right w:val="none" w:sz="0" w:space="0" w:color="auto"/>
      </w:divBdr>
      <w:divsChild>
        <w:div w:id="701054530">
          <w:marLeft w:val="274"/>
          <w:marRight w:val="0"/>
          <w:marTop w:val="0"/>
          <w:marBottom w:val="0"/>
          <w:divBdr>
            <w:top w:val="none" w:sz="0" w:space="0" w:color="auto"/>
            <w:left w:val="none" w:sz="0" w:space="0" w:color="auto"/>
            <w:bottom w:val="none" w:sz="0" w:space="0" w:color="auto"/>
            <w:right w:val="none" w:sz="0" w:space="0" w:color="auto"/>
          </w:divBdr>
        </w:div>
      </w:divsChild>
    </w:div>
    <w:div w:id="818305197">
      <w:bodyDiv w:val="1"/>
      <w:marLeft w:val="0"/>
      <w:marRight w:val="0"/>
      <w:marTop w:val="0"/>
      <w:marBottom w:val="0"/>
      <w:divBdr>
        <w:top w:val="none" w:sz="0" w:space="0" w:color="auto"/>
        <w:left w:val="none" w:sz="0" w:space="0" w:color="auto"/>
        <w:bottom w:val="none" w:sz="0" w:space="0" w:color="auto"/>
        <w:right w:val="none" w:sz="0" w:space="0" w:color="auto"/>
      </w:divBdr>
    </w:div>
    <w:div w:id="914361358">
      <w:bodyDiv w:val="1"/>
      <w:marLeft w:val="0"/>
      <w:marRight w:val="0"/>
      <w:marTop w:val="0"/>
      <w:marBottom w:val="0"/>
      <w:divBdr>
        <w:top w:val="none" w:sz="0" w:space="0" w:color="auto"/>
        <w:left w:val="none" w:sz="0" w:space="0" w:color="auto"/>
        <w:bottom w:val="none" w:sz="0" w:space="0" w:color="auto"/>
        <w:right w:val="none" w:sz="0" w:space="0" w:color="auto"/>
      </w:divBdr>
    </w:div>
    <w:div w:id="1003357519">
      <w:bodyDiv w:val="1"/>
      <w:marLeft w:val="0"/>
      <w:marRight w:val="0"/>
      <w:marTop w:val="0"/>
      <w:marBottom w:val="0"/>
      <w:divBdr>
        <w:top w:val="none" w:sz="0" w:space="0" w:color="auto"/>
        <w:left w:val="none" w:sz="0" w:space="0" w:color="auto"/>
        <w:bottom w:val="none" w:sz="0" w:space="0" w:color="auto"/>
        <w:right w:val="none" w:sz="0" w:space="0" w:color="auto"/>
      </w:divBdr>
    </w:div>
    <w:div w:id="1436827210">
      <w:bodyDiv w:val="1"/>
      <w:marLeft w:val="0"/>
      <w:marRight w:val="0"/>
      <w:marTop w:val="0"/>
      <w:marBottom w:val="0"/>
      <w:divBdr>
        <w:top w:val="none" w:sz="0" w:space="0" w:color="auto"/>
        <w:left w:val="none" w:sz="0" w:space="0" w:color="auto"/>
        <w:bottom w:val="none" w:sz="0" w:space="0" w:color="auto"/>
        <w:right w:val="none" w:sz="0" w:space="0" w:color="auto"/>
      </w:divBdr>
      <w:divsChild>
        <w:div w:id="183978238">
          <w:marLeft w:val="274"/>
          <w:marRight w:val="0"/>
          <w:marTop w:val="0"/>
          <w:marBottom w:val="0"/>
          <w:divBdr>
            <w:top w:val="none" w:sz="0" w:space="0" w:color="auto"/>
            <w:left w:val="none" w:sz="0" w:space="0" w:color="auto"/>
            <w:bottom w:val="none" w:sz="0" w:space="0" w:color="auto"/>
            <w:right w:val="none" w:sz="0" w:space="0" w:color="auto"/>
          </w:divBdr>
        </w:div>
      </w:divsChild>
    </w:div>
    <w:div w:id="1502508006">
      <w:bodyDiv w:val="1"/>
      <w:marLeft w:val="0"/>
      <w:marRight w:val="0"/>
      <w:marTop w:val="0"/>
      <w:marBottom w:val="0"/>
      <w:divBdr>
        <w:top w:val="none" w:sz="0" w:space="0" w:color="auto"/>
        <w:left w:val="none" w:sz="0" w:space="0" w:color="auto"/>
        <w:bottom w:val="none" w:sz="0" w:space="0" w:color="auto"/>
        <w:right w:val="none" w:sz="0" w:space="0" w:color="auto"/>
      </w:divBdr>
    </w:div>
    <w:div w:id="1643658144">
      <w:bodyDiv w:val="1"/>
      <w:marLeft w:val="0"/>
      <w:marRight w:val="0"/>
      <w:marTop w:val="0"/>
      <w:marBottom w:val="0"/>
      <w:divBdr>
        <w:top w:val="none" w:sz="0" w:space="0" w:color="auto"/>
        <w:left w:val="none" w:sz="0" w:space="0" w:color="auto"/>
        <w:bottom w:val="none" w:sz="0" w:space="0" w:color="auto"/>
        <w:right w:val="none" w:sz="0" w:space="0" w:color="auto"/>
      </w:divBdr>
      <w:divsChild>
        <w:div w:id="2058582217">
          <w:marLeft w:val="274"/>
          <w:marRight w:val="0"/>
          <w:marTop w:val="0"/>
          <w:marBottom w:val="0"/>
          <w:divBdr>
            <w:top w:val="none" w:sz="0" w:space="0" w:color="auto"/>
            <w:left w:val="none" w:sz="0" w:space="0" w:color="auto"/>
            <w:bottom w:val="none" w:sz="0" w:space="0" w:color="auto"/>
            <w:right w:val="none" w:sz="0" w:space="0" w:color="auto"/>
          </w:divBdr>
        </w:div>
      </w:divsChild>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sChild>
        <w:div w:id="941571600">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themoneycharity.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ello@themoneychari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moneycharity.org.uk/money-statist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emoneycharity.org.uk/" TargetMode="External"/><Relationship Id="rId4" Type="http://schemas.openxmlformats.org/officeDocument/2006/relationships/styles" Target="styles.xml"/><Relationship Id="rId9" Type="http://schemas.openxmlformats.org/officeDocument/2006/relationships/hyperlink" Target="https://themoneycharity.org.uk/money-statist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FP11zzzMy5aQC+oTvw/gVy6zSQ==">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</go:docsCustomData>
</go:gDocsCustomXmlDataStorage>
</file>

<file path=customXml/itemProps1.xml><?xml version="1.0" encoding="utf-8"?>
<ds:datastoreItem xmlns:ds="http://schemas.openxmlformats.org/officeDocument/2006/customXml" ds:itemID="{116B4E36-2657-4E0D-9D85-DE7B555F85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38</cp:revision>
  <dcterms:created xsi:type="dcterms:W3CDTF">2022-06-29T10:23:00Z</dcterms:created>
  <dcterms:modified xsi:type="dcterms:W3CDTF">2022-09-29T12:20:00Z</dcterms:modified>
</cp:coreProperties>
</file>